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B3" w:rsidRPr="00FD39B9" w:rsidRDefault="00A44AB3" w:rsidP="00A44AB3">
      <w:pPr>
        <w:pStyle w:val="a4"/>
        <w:jc w:val="center"/>
        <w:rPr>
          <w:rFonts w:ascii="Times New Roman" w:hAnsi="Times New Roman" w:cs="Times New Roman"/>
          <w:sz w:val="24"/>
          <w:szCs w:val="24"/>
        </w:rPr>
      </w:pPr>
      <w:r w:rsidRPr="00FD39B9">
        <w:rPr>
          <w:rFonts w:ascii="Times New Roman" w:hAnsi="Times New Roman" w:cs="Times New Roman"/>
          <w:noProof/>
          <w:sz w:val="24"/>
          <w:szCs w:val="24"/>
          <w:lang w:eastAsia="ru-RU"/>
        </w:rPr>
        <w:drawing>
          <wp:inline distT="0" distB="0" distL="0" distR="0" wp14:anchorId="7C29E527" wp14:editId="6E48FDC1">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A44AB3" w:rsidRPr="00FD39B9" w:rsidRDefault="00A44AB3" w:rsidP="00A44AB3">
      <w:pPr>
        <w:pStyle w:val="a4"/>
        <w:jc w:val="center"/>
        <w:rPr>
          <w:rFonts w:ascii="Times New Roman" w:hAnsi="Times New Roman" w:cs="Times New Roman"/>
          <w:b/>
          <w:sz w:val="24"/>
          <w:szCs w:val="24"/>
        </w:rPr>
      </w:pPr>
      <w:r w:rsidRPr="00FD39B9">
        <w:rPr>
          <w:rFonts w:ascii="Times New Roman" w:hAnsi="Times New Roman" w:cs="Times New Roman"/>
          <w:b/>
          <w:sz w:val="24"/>
          <w:szCs w:val="24"/>
        </w:rPr>
        <w:t>Администрация</w:t>
      </w:r>
    </w:p>
    <w:p w:rsidR="00A44AB3" w:rsidRPr="00FD39B9" w:rsidRDefault="00A44AB3" w:rsidP="00A44AB3">
      <w:pPr>
        <w:pStyle w:val="a4"/>
        <w:jc w:val="center"/>
        <w:rPr>
          <w:rFonts w:ascii="Times New Roman" w:hAnsi="Times New Roman" w:cs="Times New Roman"/>
          <w:b/>
          <w:sz w:val="24"/>
          <w:szCs w:val="24"/>
        </w:rPr>
      </w:pPr>
      <w:r w:rsidRPr="00FD39B9">
        <w:rPr>
          <w:rFonts w:ascii="Times New Roman" w:hAnsi="Times New Roman" w:cs="Times New Roman"/>
          <w:b/>
          <w:sz w:val="24"/>
          <w:szCs w:val="24"/>
        </w:rPr>
        <w:t>муниципального образования Ромашкинское сельское поселение</w:t>
      </w:r>
    </w:p>
    <w:p w:rsidR="00A44AB3" w:rsidRPr="00FD39B9" w:rsidRDefault="00A44AB3" w:rsidP="00A44AB3">
      <w:pPr>
        <w:pStyle w:val="a4"/>
        <w:jc w:val="center"/>
        <w:rPr>
          <w:rFonts w:ascii="Times New Roman" w:hAnsi="Times New Roman" w:cs="Times New Roman"/>
          <w:b/>
          <w:sz w:val="24"/>
          <w:szCs w:val="24"/>
        </w:rPr>
      </w:pPr>
      <w:r w:rsidRPr="00FD39B9">
        <w:rPr>
          <w:rFonts w:ascii="Times New Roman" w:hAnsi="Times New Roman" w:cs="Times New Roman"/>
          <w:b/>
          <w:sz w:val="24"/>
          <w:szCs w:val="24"/>
        </w:rPr>
        <w:t>муниципального образования Приозерский муниципальный район</w:t>
      </w:r>
    </w:p>
    <w:p w:rsidR="00A44AB3" w:rsidRPr="00FD39B9" w:rsidRDefault="00A44AB3" w:rsidP="00A44AB3">
      <w:pPr>
        <w:pStyle w:val="a4"/>
        <w:jc w:val="center"/>
        <w:rPr>
          <w:rFonts w:ascii="Times New Roman" w:hAnsi="Times New Roman" w:cs="Times New Roman"/>
          <w:b/>
          <w:sz w:val="24"/>
          <w:szCs w:val="24"/>
        </w:rPr>
      </w:pPr>
      <w:r w:rsidRPr="00FD39B9">
        <w:rPr>
          <w:rFonts w:ascii="Times New Roman" w:hAnsi="Times New Roman" w:cs="Times New Roman"/>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A44AB3" w:rsidRPr="00FD39B9" w:rsidTr="00F71910">
        <w:trPr>
          <w:trHeight w:val="100"/>
        </w:trPr>
        <w:tc>
          <w:tcPr>
            <w:tcW w:w="9182" w:type="dxa"/>
            <w:tcBorders>
              <w:top w:val="double" w:sz="4" w:space="0" w:color="auto"/>
              <w:left w:val="nil"/>
              <w:bottom w:val="nil"/>
              <w:right w:val="nil"/>
            </w:tcBorders>
          </w:tcPr>
          <w:p w:rsidR="00A44AB3" w:rsidRPr="00FD39B9" w:rsidRDefault="00A44AB3" w:rsidP="00F71910">
            <w:pPr>
              <w:pStyle w:val="a4"/>
              <w:jc w:val="center"/>
              <w:rPr>
                <w:rFonts w:ascii="Times New Roman" w:hAnsi="Times New Roman" w:cs="Times New Roman"/>
                <w:b/>
                <w:sz w:val="24"/>
                <w:szCs w:val="24"/>
              </w:rPr>
            </w:pPr>
          </w:p>
        </w:tc>
      </w:tr>
    </w:tbl>
    <w:p w:rsidR="00A44AB3" w:rsidRPr="00FD39B9" w:rsidRDefault="00A44AB3" w:rsidP="00A44AB3">
      <w:pPr>
        <w:pStyle w:val="a4"/>
        <w:jc w:val="center"/>
        <w:rPr>
          <w:rFonts w:ascii="Times New Roman" w:hAnsi="Times New Roman" w:cs="Times New Roman"/>
          <w:b/>
          <w:sz w:val="24"/>
          <w:szCs w:val="24"/>
        </w:rPr>
      </w:pPr>
    </w:p>
    <w:p w:rsidR="00A44AB3" w:rsidRPr="00FD39B9" w:rsidRDefault="00A44AB3" w:rsidP="00A44AB3">
      <w:pPr>
        <w:pStyle w:val="a4"/>
        <w:rPr>
          <w:rFonts w:ascii="Times New Roman" w:hAnsi="Times New Roman" w:cs="Times New Roman"/>
          <w:b/>
          <w:sz w:val="24"/>
          <w:szCs w:val="24"/>
        </w:rPr>
      </w:pPr>
      <w:r w:rsidRPr="00FD39B9">
        <w:rPr>
          <w:rFonts w:ascii="Times New Roman" w:hAnsi="Times New Roman" w:cs="Times New Roman"/>
          <w:b/>
          <w:sz w:val="24"/>
          <w:szCs w:val="24"/>
        </w:rPr>
        <w:t xml:space="preserve">                                                  </w:t>
      </w:r>
      <w:proofErr w:type="gramStart"/>
      <w:r w:rsidRPr="00FD39B9">
        <w:rPr>
          <w:rFonts w:ascii="Times New Roman" w:hAnsi="Times New Roman" w:cs="Times New Roman"/>
          <w:b/>
          <w:sz w:val="24"/>
          <w:szCs w:val="24"/>
        </w:rPr>
        <w:t>П</w:t>
      </w:r>
      <w:proofErr w:type="gramEnd"/>
      <w:r w:rsidRPr="00FD39B9">
        <w:rPr>
          <w:rFonts w:ascii="Times New Roman" w:hAnsi="Times New Roman" w:cs="Times New Roman"/>
          <w:b/>
          <w:sz w:val="24"/>
          <w:szCs w:val="24"/>
        </w:rPr>
        <w:t xml:space="preserve"> О С Т А Н О В Л Е Н И Е                                  </w:t>
      </w:r>
    </w:p>
    <w:p w:rsidR="00A44AB3" w:rsidRPr="00FD39B9" w:rsidRDefault="00A44AB3" w:rsidP="00A44AB3">
      <w:pPr>
        <w:pStyle w:val="a4"/>
        <w:jc w:val="center"/>
        <w:rPr>
          <w:rFonts w:ascii="Times New Roman" w:hAnsi="Times New Roman" w:cs="Times New Roman"/>
          <w:sz w:val="24"/>
          <w:szCs w:val="24"/>
        </w:rPr>
      </w:pPr>
    </w:p>
    <w:p w:rsidR="00A44AB3" w:rsidRPr="00FD39B9" w:rsidRDefault="00A44AB3" w:rsidP="00A44AB3">
      <w:pPr>
        <w:pStyle w:val="a4"/>
        <w:jc w:val="center"/>
        <w:rPr>
          <w:rFonts w:ascii="Times New Roman" w:hAnsi="Times New Roman" w:cs="Times New Roman"/>
          <w:sz w:val="24"/>
          <w:szCs w:val="24"/>
        </w:rPr>
      </w:pPr>
      <w:r>
        <w:rPr>
          <w:rFonts w:ascii="Times New Roman" w:hAnsi="Times New Roman" w:cs="Times New Roman"/>
          <w:sz w:val="24"/>
          <w:szCs w:val="24"/>
        </w:rPr>
        <w:t>от 27 марта 2023</w:t>
      </w:r>
      <w:r w:rsidRPr="00FD39B9">
        <w:rPr>
          <w:rFonts w:ascii="Times New Roman" w:hAnsi="Times New Roman" w:cs="Times New Roman"/>
          <w:sz w:val="24"/>
          <w:szCs w:val="24"/>
        </w:rPr>
        <w:t xml:space="preserve"> года                                                                             </w:t>
      </w:r>
      <w:r>
        <w:rPr>
          <w:rFonts w:ascii="Times New Roman" w:hAnsi="Times New Roman" w:cs="Times New Roman"/>
          <w:sz w:val="24"/>
          <w:szCs w:val="24"/>
        </w:rPr>
        <w:t xml:space="preserve">                         № 113</w:t>
      </w:r>
    </w:p>
    <w:p w:rsidR="00A44AB3" w:rsidRPr="00FD39B9" w:rsidRDefault="00A44AB3" w:rsidP="00A44AB3">
      <w:pPr>
        <w:pStyle w:val="a4"/>
        <w:jc w:val="center"/>
        <w:rPr>
          <w:rFonts w:ascii="Times New Roman" w:hAnsi="Times New Roman" w:cs="Times New Roman"/>
          <w:sz w:val="24"/>
          <w:szCs w:val="24"/>
        </w:rPr>
      </w:pPr>
    </w:p>
    <w:tbl>
      <w:tblPr>
        <w:tblW w:w="9544" w:type="dxa"/>
        <w:tblLayout w:type="fixed"/>
        <w:tblLook w:val="04A0" w:firstRow="1" w:lastRow="0" w:firstColumn="1" w:lastColumn="0" w:noHBand="0" w:noVBand="1"/>
      </w:tblPr>
      <w:tblGrid>
        <w:gridCol w:w="9544"/>
      </w:tblGrid>
      <w:tr w:rsidR="00A44AB3" w:rsidRPr="00FD39B9" w:rsidTr="00F71910">
        <w:trPr>
          <w:trHeight w:val="1441"/>
        </w:trPr>
        <w:tc>
          <w:tcPr>
            <w:tcW w:w="9544" w:type="dxa"/>
            <w:hideMark/>
          </w:tcPr>
          <w:p w:rsidR="00A44AB3" w:rsidRPr="00FD39B9" w:rsidRDefault="00A44AB3" w:rsidP="00F71910">
            <w:pPr>
              <w:jc w:val="center"/>
              <w:rPr>
                <w:rFonts w:ascii="Times New Roman" w:hAnsi="Times New Roman" w:cs="Times New Roman"/>
                <w:b/>
                <w:color w:val="00B050"/>
                <w:sz w:val="24"/>
                <w:szCs w:val="24"/>
              </w:rPr>
            </w:pPr>
            <w:r w:rsidRPr="00FD39B9">
              <w:rPr>
                <w:rFonts w:ascii="Times New Roman" w:hAnsi="Times New Roman" w:cs="Times New Roman"/>
                <w:b/>
                <w:sz w:val="24"/>
                <w:szCs w:val="24"/>
              </w:rPr>
              <w:t xml:space="preserve">«Об утверждении </w:t>
            </w:r>
            <w:r w:rsidRPr="00FD39B9">
              <w:rPr>
                <w:rFonts w:ascii="Times New Roman" w:hAnsi="Times New Roman" w:cs="Times New Roman"/>
                <w:b/>
                <w:color w:val="000000"/>
                <w:spacing w:val="4"/>
                <w:sz w:val="24"/>
                <w:szCs w:val="24"/>
              </w:rPr>
              <w:t xml:space="preserve">административного регламента </w:t>
            </w:r>
            <w:r w:rsidRPr="00FD39B9">
              <w:rPr>
                <w:rFonts w:ascii="Times New Roman" w:hAnsi="Times New Roman" w:cs="Times New Roman"/>
                <w:b/>
                <w:sz w:val="24"/>
                <w:szCs w:val="24"/>
              </w:rPr>
              <w:t xml:space="preserve"> администрации муниципального образования Ромашкинское сельское поселение по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w:t>
            </w:r>
            <w:r>
              <w:rPr>
                <w:rFonts w:ascii="Times New Roman" w:hAnsi="Times New Roman" w:cs="Times New Roman"/>
                <w:b/>
                <w:sz w:val="24"/>
                <w:szCs w:val="24"/>
              </w:rPr>
              <w:t>во организации розничных рынков»</w:t>
            </w:r>
          </w:p>
        </w:tc>
      </w:tr>
    </w:tbl>
    <w:p w:rsidR="00A44AB3" w:rsidRPr="00FD39B9" w:rsidRDefault="00A44AB3" w:rsidP="00A44AB3">
      <w:pPr>
        <w:shd w:val="clear" w:color="auto" w:fill="FFFFFF"/>
        <w:spacing w:after="0"/>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FD39B9">
        <w:rPr>
          <w:rFonts w:ascii="Times New Roman" w:hAnsi="Times New Roman" w:cs="Times New Roman"/>
          <w:sz w:val="24"/>
          <w:szCs w:val="24"/>
        </w:rPr>
        <w:t>В соответствии с Федеральным законом от 27.07.2010 г. № 210 –ФЗ «Об организации предоставления государственных и муниципальных услуг», в соответствии с п. 21 ст. 14 Федерального закона от 06.10.2003 г. № 131</w:t>
      </w:r>
      <w:r w:rsidRPr="00FD39B9">
        <w:rPr>
          <w:rFonts w:ascii="Times New Roman" w:hAnsi="Times New Roman" w:cs="Times New Roman"/>
          <w:sz w:val="24"/>
          <w:szCs w:val="24"/>
        </w:rPr>
        <w:noBreakHyphen/>
        <w:t>ФЗ «Об общих принципах организации местного самоуправления в Российской Федерации», постановлением Правительства РФ № 1221 от 19 ноября 2014 года «Об утверждении Правил присвоения, изменения и аннулирования адресов», руководствуясь постановлением администрации МО</w:t>
      </w:r>
      <w:proofErr w:type="gramEnd"/>
      <w:r w:rsidRPr="00FD39B9">
        <w:rPr>
          <w:rFonts w:ascii="Times New Roman" w:hAnsi="Times New Roman" w:cs="Times New Roman"/>
          <w:sz w:val="24"/>
          <w:szCs w:val="24"/>
        </w:rPr>
        <w:t xml:space="preserve"> Ромашкинск</w:t>
      </w:r>
      <w:r>
        <w:rPr>
          <w:rFonts w:ascii="Times New Roman" w:hAnsi="Times New Roman" w:cs="Times New Roman"/>
          <w:sz w:val="24"/>
          <w:szCs w:val="24"/>
        </w:rPr>
        <w:t xml:space="preserve">ое сельское поселение от </w:t>
      </w:r>
      <w:r>
        <w:rPr>
          <w:rFonts w:ascii="Times New Roman" w:hAnsi="Times New Roman"/>
          <w:sz w:val="24"/>
          <w:szCs w:val="24"/>
        </w:rPr>
        <w:t>23 июня 2021 года № 143</w:t>
      </w:r>
      <w:r w:rsidRPr="00114D9E">
        <w:rPr>
          <w:rFonts w:ascii="Times New Roman" w:hAnsi="Times New Roman"/>
          <w:sz w:val="24"/>
          <w:szCs w:val="24"/>
        </w:rPr>
        <w:t xml:space="preserve"> </w:t>
      </w:r>
      <w:r w:rsidRPr="00FD39B9">
        <w:rPr>
          <w:rFonts w:ascii="Times New Roman" w:hAnsi="Times New Roman" w:cs="Times New Roman"/>
          <w:sz w:val="24"/>
          <w:szCs w:val="24"/>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Ромашкинское  сельское поселение муниципального образования Приозерский муниципальный район Ле</w:t>
      </w:r>
      <w:r>
        <w:rPr>
          <w:rFonts w:ascii="Times New Roman" w:hAnsi="Times New Roman" w:cs="Times New Roman"/>
          <w:sz w:val="24"/>
          <w:szCs w:val="24"/>
        </w:rPr>
        <w:t>нинградской области ПОСТАНОВЛЯЕТ</w:t>
      </w:r>
      <w:r w:rsidRPr="00FD39B9">
        <w:rPr>
          <w:rFonts w:ascii="Times New Roman" w:hAnsi="Times New Roman" w:cs="Times New Roman"/>
          <w:sz w:val="24"/>
          <w:szCs w:val="24"/>
        </w:rPr>
        <w:t>:</w:t>
      </w:r>
    </w:p>
    <w:p w:rsidR="00A44AB3" w:rsidRDefault="00A44AB3" w:rsidP="00A44AB3">
      <w:pPr>
        <w:spacing w:after="0"/>
        <w:jc w:val="both"/>
        <w:rPr>
          <w:rFonts w:ascii="Times New Roman" w:hAnsi="Times New Roman" w:cs="Times New Roman"/>
          <w:sz w:val="24"/>
          <w:szCs w:val="24"/>
        </w:rPr>
      </w:pPr>
      <w:r w:rsidRPr="00FD39B9">
        <w:rPr>
          <w:rFonts w:ascii="Times New Roman" w:hAnsi="Times New Roman" w:cs="Times New Roman"/>
          <w:sz w:val="24"/>
          <w:szCs w:val="24"/>
        </w:rPr>
        <w:t xml:space="preserve">         1. 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w:t>
      </w:r>
      <w:r w:rsidRPr="00FD39B9">
        <w:rPr>
          <w:rFonts w:ascii="Times New Roman" w:hAnsi="Times New Roman" w:cs="Times New Roman"/>
          <w:color w:val="000000"/>
          <w:spacing w:val="-1"/>
          <w:sz w:val="24"/>
          <w:szCs w:val="24"/>
        </w:rPr>
        <w:t xml:space="preserve"> </w:t>
      </w:r>
      <w:r w:rsidRPr="00FD39B9">
        <w:rPr>
          <w:rFonts w:ascii="Times New Roman" w:hAnsi="Times New Roman" w:cs="Times New Roman"/>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FD39B9">
        <w:rPr>
          <w:rFonts w:ascii="Times New Roman" w:hAnsi="Times New Roman" w:cs="Times New Roman"/>
          <w:color w:val="00B050"/>
          <w:sz w:val="24"/>
          <w:szCs w:val="24"/>
        </w:rPr>
        <w:t xml:space="preserve"> </w:t>
      </w:r>
      <w:r>
        <w:rPr>
          <w:rFonts w:ascii="Times New Roman" w:hAnsi="Times New Roman" w:cs="Times New Roman"/>
          <w:sz w:val="24"/>
          <w:szCs w:val="24"/>
        </w:rPr>
        <w:t>согласно приложению</w:t>
      </w:r>
    </w:p>
    <w:p w:rsidR="00A44AB3" w:rsidRPr="00FD39B9" w:rsidRDefault="00A44AB3" w:rsidP="00A44A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4828AE">
        <w:rPr>
          <w:rFonts w:ascii="Times New Roman" w:eastAsia="Times New Roman" w:hAnsi="Times New Roman" w:cs="Times New Roman"/>
          <w:sz w:val="24"/>
          <w:szCs w:val="24"/>
        </w:rPr>
        <w:t>Признать утратившим силу постановление</w:t>
      </w:r>
      <w:r>
        <w:rPr>
          <w:rFonts w:ascii="Times New Roman" w:eastAsia="Times New Roman" w:hAnsi="Times New Roman" w:cs="Times New Roman"/>
          <w:sz w:val="24"/>
          <w:szCs w:val="24"/>
        </w:rPr>
        <w:t xml:space="preserve"> администрации</w:t>
      </w:r>
      <w:r w:rsidRPr="004828AE">
        <w:rPr>
          <w:rFonts w:ascii="Times New Roman" w:eastAsia="Times New Roman" w:hAnsi="Times New Roman" w:cs="Times New Roman"/>
          <w:sz w:val="24"/>
          <w:szCs w:val="24"/>
        </w:rPr>
        <w:t xml:space="preserve"> </w:t>
      </w:r>
      <w:r w:rsidRPr="00A85635">
        <w:rPr>
          <w:rFonts w:ascii="Times New Roman" w:eastAsia="Times New Roman" w:hAnsi="Times New Roman" w:cs="Times New Roman"/>
          <w:sz w:val="24"/>
          <w:szCs w:val="24"/>
          <w:shd w:val="clear" w:color="auto" w:fill="FFFFFF"/>
          <w:lang w:bidi="ru-RU"/>
        </w:rPr>
        <w:t>«</w:t>
      </w:r>
      <w:r w:rsidRPr="00A85635">
        <w:rPr>
          <w:rFonts w:ascii="Times New Roman" w:hAnsi="Times New Roman" w:cs="Times New Roman"/>
          <w:sz w:val="24"/>
          <w:szCs w:val="24"/>
          <w:shd w:val="clear" w:color="auto" w:fill="FFFFFF"/>
        </w:rPr>
        <w:t xml:space="preserve">Об утверждении административного регламента </w:t>
      </w:r>
      <w:r>
        <w:rPr>
          <w:rFonts w:ascii="Times New Roman" w:hAnsi="Times New Roman" w:cs="Times New Roman"/>
          <w:sz w:val="24"/>
          <w:szCs w:val="24"/>
          <w:shd w:val="clear" w:color="auto" w:fill="FFFFFF"/>
        </w:rPr>
        <w:t>муниципального образования Ромашкинское сельское поселение предоставления</w:t>
      </w:r>
      <w:r w:rsidRPr="00A85635">
        <w:rPr>
          <w:rFonts w:ascii="Times New Roman" w:hAnsi="Times New Roman" w:cs="Times New Roman"/>
          <w:sz w:val="24"/>
          <w:szCs w:val="24"/>
          <w:shd w:val="clear" w:color="auto" w:fill="FFFFFF"/>
        </w:rPr>
        <w:t xml:space="preserve"> муниципальной услуги «</w:t>
      </w:r>
      <w:r>
        <w:rPr>
          <w:rFonts w:ascii="Times New Roman" w:hAnsi="Times New Roman" w:cs="Times New Roman"/>
          <w:sz w:val="24"/>
          <w:szCs w:val="24"/>
          <w:shd w:val="clear" w:color="auto" w:fill="FFFFFF"/>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A85635">
        <w:rPr>
          <w:rFonts w:ascii="Times New Roman" w:eastAsia="Times New Roman" w:hAnsi="Times New Roman" w:cs="Times New Roman"/>
          <w:bCs/>
          <w:sz w:val="24"/>
          <w:szCs w:val="24"/>
          <w:shd w:val="clear" w:color="auto" w:fill="FFFFFF"/>
          <w:lang w:eastAsia="ru-RU"/>
        </w:rPr>
        <w:t>»</w:t>
      </w:r>
      <w:r w:rsidRPr="004828AE">
        <w:rPr>
          <w:rFonts w:ascii="Times New Roman" w:eastAsia="Times New Roman" w:hAnsi="Times New Roman" w:cs="Times New Roman"/>
          <w:bCs/>
          <w:sz w:val="24"/>
          <w:szCs w:val="24"/>
          <w:lang w:eastAsia="ru-RU"/>
        </w:rPr>
        <w:t xml:space="preserve"> от </w:t>
      </w:r>
      <w:r>
        <w:rPr>
          <w:rFonts w:ascii="Times New Roman" w:eastAsia="Times New Roman" w:hAnsi="Times New Roman" w:cs="Times New Roman"/>
          <w:bCs/>
          <w:sz w:val="24"/>
          <w:szCs w:val="24"/>
          <w:lang w:eastAsia="ru-RU"/>
        </w:rPr>
        <w:t>11</w:t>
      </w:r>
      <w:r w:rsidRPr="004828A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11.2022</w:t>
      </w:r>
      <w:r w:rsidRPr="004828AE">
        <w:rPr>
          <w:rFonts w:ascii="Times New Roman" w:eastAsia="Times New Roman" w:hAnsi="Times New Roman" w:cs="Times New Roman"/>
          <w:bCs/>
          <w:sz w:val="24"/>
          <w:szCs w:val="24"/>
          <w:lang w:eastAsia="ru-RU"/>
        </w:rPr>
        <w:t xml:space="preserve"> года № </w:t>
      </w:r>
      <w:r>
        <w:rPr>
          <w:rFonts w:ascii="Times New Roman" w:eastAsia="Times New Roman" w:hAnsi="Times New Roman" w:cs="Times New Roman"/>
          <w:bCs/>
          <w:sz w:val="24"/>
          <w:szCs w:val="24"/>
          <w:lang w:eastAsia="ru-RU"/>
        </w:rPr>
        <w:t>314</w:t>
      </w:r>
      <w:r w:rsidRPr="0082615F">
        <w:rPr>
          <w:rFonts w:ascii="Times New Roman" w:eastAsia="Times New Roman" w:hAnsi="Times New Roman" w:cs="Times New Roman"/>
          <w:bCs/>
          <w:sz w:val="24"/>
          <w:szCs w:val="24"/>
          <w:lang w:eastAsia="ru-RU"/>
        </w:rPr>
        <w:t>.</w:t>
      </w:r>
    </w:p>
    <w:p w:rsidR="00A44AB3" w:rsidRPr="0082615F" w:rsidRDefault="00A44AB3" w:rsidP="00A44AB3">
      <w:pPr>
        <w:suppressAutoHyphens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82615F">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82615F">
        <w:rPr>
          <w:rFonts w:ascii="Times New Roman" w:hAnsi="Times New Roman" w:cs="Times New Roman"/>
          <w:sz w:val="24"/>
          <w:szCs w:val="24"/>
        </w:rPr>
        <w:t xml:space="preserve">Опубликовать настоящее Постановление на официальном сайте </w:t>
      </w:r>
      <w:r>
        <w:rPr>
          <w:rFonts w:ascii="Times New Roman" w:hAnsi="Times New Roman" w:cs="Times New Roman"/>
          <w:sz w:val="24"/>
          <w:szCs w:val="24"/>
        </w:rPr>
        <w:t>администрации МО Ромашкинское</w:t>
      </w:r>
      <w:r w:rsidRPr="0082615F">
        <w:rPr>
          <w:rFonts w:ascii="Times New Roman" w:hAnsi="Times New Roman" w:cs="Times New Roman"/>
          <w:sz w:val="24"/>
          <w:szCs w:val="24"/>
        </w:rPr>
        <w:t xml:space="preserve"> сельское поселение МО Приозерский муниципальный район  Ленинградской области </w:t>
      </w:r>
      <w:hyperlink r:id="rId7" w:history="1">
        <w:r w:rsidRPr="00D1651F">
          <w:rPr>
            <w:rStyle w:val="a3"/>
            <w:rFonts w:ascii="Times New Roman" w:hAnsi="Times New Roman" w:cs="Times New Roman"/>
            <w:sz w:val="24"/>
            <w:szCs w:val="24"/>
          </w:rPr>
          <w:t>http://ромашкинское.рф/</w:t>
        </w:r>
      </w:hyperlink>
      <w:r w:rsidRPr="0082615F">
        <w:rPr>
          <w:rFonts w:ascii="Times New Roman" w:hAnsi="Times New Roman" w:cs="Times New Roman"/>
          <w:sz w:val="24"/>
          <w:szCs w:val="24"/>
        </w:rPr>
        <w:t xml:space="preserve"> </w:t>
      </w:r>
      <w:r w:rsidRPr="0082615F">
        <w:rPr>
          <w:rFonts w:ascii="Times New Roman" w:hAnsi="Times New Roman" w:cs="Times New Roman"/>
          <w:sz w:val="24"/>
          <w:szCs w:val="24"/>
          <w:lang w:eastAsia="en-US"/>
        </w:rPr>
        <w:t>и в сетевом информационном издании «ЛЕНОБЛИНФОРМ».</w:t>
      </w:r>
    </w:p>
    <w:p w:rsidR="00A44AB3" w:rsidRPr="0082615F" w:rsidRDefault="00A44AB3" w:rsidP="00A44AB3">
      <w:pPr>
        <w:suppressAutoHyphens w:val="0"/>
        <w:spacing w:after="0" w:line="240" w:lineRule="auto"/>
        <w:jc w:val="both"/>
        <w:rPr>
          <w:rFonts w:ascii="Times New Roman" w:hAnsi="Times New Roman" w:cs="Times New Roman"/>
          <w:sz w:val="24"/>
          <w:szCs w:val="24"/>
          <w:lang w:eastAsia="en-US"/>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4.  </w:t>
      </w: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rsidR="00A44AB3" w:rsidRDefault="00A44AB3" w:rsidP="00A44AB3">
      <w:pPr>
        <w:suppressAutoHyphens w:val="0"/>
        <w:spacing w:after="0" w:line="240" w:lineRule="auto"/>
        <w:jc w:val="both"/>
        <w:rPr>
          <w:rFonts w:ascii="Times New Roman" w:hAnsi="Times New Roman" w:cs="Times New Roman"/>
          <w:sz w:val="24"/>
          <w:szCs w:val="24"/>
          <w:lang w:eastAsia="en-US"/>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5.  </w:t>
      </w:r>
      <w:r>
        <w:rPr>
          <w:rFonts w:ascii="Times New Roman" w:eastAsia="Lucida Sans Unicode" w:hAnsi="Times New Roman" w:cs="Times New Roman"/>
          <w:sz w:val="24"/>
          <w:szCs w:val="24"/>
          <w:lang w:eastAsia="hi-IN" w:bidi="hi-IN"/>
        </w:rPr>
        <w:t xml:space="preserve">    </w:t>
      </w:r>
      <w:proofErr w:type="gramStart"/>
      <w:r w:rsidRPr="0082615F">
        <w:rPr>
          <w:rFonts w:ascii="Times New Roman" w:eastAsia="Lucida Sans Unicode" w:hAnsi="Times New Roman" w:cs="Times New Roman"/>
          <w:sz w:val="24"/>
          <w:szCs w:val="24"/>
          <w:lang w:eastAsia="hi-IN" w:bidi="hi-IN"/>
        </w:rPr>
        <w:t>Контроль за</w:t>
      </w:r>
      <w:proofErr w:type="gramEnd"/>
      <w:r w:rsidRPr="0082615F">
        <w:rPr>
          <w:rFonts w:ascii="Times New Roman" w:eastAsia="Lucida Sans Unicode" w:hAnsi="Times New Roman" w:cs="Times New Roman"/>
          <w:sz w:val="24"/>
          <w:szCs w:val="24"/>
          <w:lang w:eastAsia="hi-IN" w:bidi="hi-IN"/>
        </w:rPr>
        <w:t xml:space="preserve"> исполнением </w:t>
      </w:r>
      <w:r>
        <w:rPr>
          <w:rFonts w:ascii="Times New Roman" w:eastAsia="Lucida Sans Unicode" w:hAnsi="Times New Roman" w:cs="Times New Roman"/>
          <w:sz w:val="24"/>
          <w:szCs w:val="24"/>
          <w:lang w:eastAsia="hi-IN" w:bidi="hi-IN"/>
        </w:rPr>
        <w:t>настоящего</w:t>
      </w:r>
      <w:r w:rsidRPr="0082615F">
        <w:rPr>
          <w:rFonts w:ascii="Times New Roman" w:eastAsia="Lucida Sans Unicode" w:hAnsi="Times New Roman" w:cs="Times New Roman"/>
          <w:sz w:val="24"/>
          <w:szCs w:val="24"/>
          <w:lang w:eastAsia="hi-IN" w:bidi="hi-IN"/>
        </w:rPr>
        <w:t xml:space="preserve"> постановления оставляю за собой.</w:t>
      </w:r>
      <w:r w:rsidRPr="0082615F">
        <w:rPr>
          <w:rFonts w:ascii="Times New Roman" w:eastAsia="Lucida Sans Unicode" w:hAnsi="Times New Roman" w:cs="Times New Roman"/>
          <w:color w:val="000000"/>
          <w:sz w:val="24"/>
          <w:szCs w:val="24"/>
          <w:lang w:eastAsia="hi-IN" w:bidi="hi-IN"/>
        </w:rPr>
        <w:t xml:space="preserve"> </w:t>
      </w:r>
    </w:p>
    <w:p w:rsidR="00A44AB3" w:rsidRDefault="00A44AB3" w:rsidP="00A44AB3">
      <w:pPr>
        <w:suppressAutoHyphens w:val="0"/>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A44AB3" w:rsidRDefault="00A44AB3" w:rsidP="00A44AB3">
      <w:pPr>
        <w:suppressAutoHyphens w:val="0"/>
        <w:spacing w:after="0"/>
        <w:jc w:val="both"/>
        <w:rPr>
          <w:rFonts w:ascii="Times New Roman" w:hAnsi="Times New Roman" w:cs="Times New Roman"/>
          <w:sz w:val="24"/>
          <w:szCs w:val="24"/>
          <w:lang w:eastAsia="en-US"/>
        </w:rPr>
      </w:pPr>
      <w:r w:rsidRPr="00FD39B9">
        <w:rPr>
          <w:rFonts w:ascii="Times New Roman" w:hAnsi="Times New Roman" w:cs="Times New Roman"/>
          <w:sz w:val="24"/>
          <w:szCs w:val="24"/>
        </w:rPr>
        <w:t xml:space="preserve"> </w:t>
      </w:r>
      <w:r>
        <w:rPr>
          <w:rFonts w:ascii="Times New Roman" w:hAnsi="Times New Roman" w:cs="Times New Roman"/>
          <w:sz w:val="24"/>
          <w:szCs w:val="24"/>
        </w:rPr>
        <w:t xml:space="preserve">      Глава</w:t>
      </w:r>
      <w:r>
        <w:rPr>
          <w:rFonts w:ascii="Times New Roman" w:hAnsi="Times New Roman" w:cs="Times New Roman"/>
          <w:sz w:val="24"/>
          <w:szCs w:val="24"/>
        </w:rPr>
        <w:t xml:space="preserve"> </w:t>
      </w:r>
      <w:r w:rsidRPr="00FD39B9">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С.В.Танков</w:t>
      </w:r>
      <w:proofErr w:type="spellEnd"/>
    </w:p>
    <w:p w:rsidR="00A44AB3" w:rsidRPr="00A44AB3" w:rsidRDefault="00A44AB3" w:rsidP="00A44AB3">
      <w:pPr>
        <w:autoSpaceDE w:val="0"/>
        <w:autoSpaceDN w:val="0"/>
        <w:adjustRightInd w:val="0"/>
        <w:jc w:val="both"/>
        <w:rPr>
          <w:rStyle w:val="a5"/>
          <w:rFonts w:ascii="Times New Roman" w:hAnsi="Times New Roman" w:cs="Times New Roman"/>
          <w:b w:val="0"/>
          <w:bCs w:val="0"/>
          <w:sz w:val="20"/>
          <w:szCs w:val="20"/>
        </w:rPr>
      </w:pPr>
      <w:r w:rsidRPr="00A44AB3">
        <w:rPr>
          <w:rFonts w:ascii="Times New Roman" w:hAnsi="Times New Roman" w:cs="Times New Roman"/>
          <w:sz w:val="20"/>
          <w:szCs w:val="20"/>
        </w:rPr>
        <w:t xml:space="preserve">Исп. </w:t>
      </w:r>
      <w:proofErr w:type="spellStart"/>
      <w:r w:rsidRPr="00A44AB3">
        <w:rPr>
          <w:rFonts w:ascii="Times New Roman" w:hAnsi="Times New Roman" w:cs="Times New Roman"/>
          <w:sz w:val="20"/>
          <w:szCs w:val="20"/>
        </w:rPr>
        <w:t>Е.А.Момот</w:t>
      </w:r>
      <w:proofErr w:type="spellEnd"/>
      <w:r w:rsidRPr="00A44AB3">
        <w:rPr>
          <w:rFonts w:ascii="Times New Roman" w:hAnsi="Times New Roman" w:cs="Times New Roman"/>
          <w:sz w:val="20"/>
          <w:szCs w:val="20"/>
        </w:rPr>
        <w:t xml:space="preserve"> 99-515</w:t>
      </w:r>
    </w:p>
    <w:p w:rsidR="00A44AB3" w:rsidRDefault="00A44AB3" w:rsidP="00A44AB3">
      <w:pPr>
        <w:pStyle w:val="a8"/>
        <w:spacing w:after="0" w:line="240" w:lineRule="auto"/>
        <w:ind w:left="0"/>
        <w:contextualSpacing/>
        <w:jc w:val="right"/>
        <w:rPr>
          <w:rFonts w:ascii="Times New Roman" w:hAnsi="Times New Roman" w:cs="Times New Roman"/>
        </w:rPr>
      </w:pPr>
    </w:p>
    <w:p w:rsidR="00A44AB3" w:rsidRPr="00387C90" w:rsidRDefault="00A44AB3" w:rsidP="00A44AB3">
      <w:pPr>
        <w:pStyle w:val="a8"/>
        <w:spacing w:after="0" w:line="240" w:lineRule="auto"/>
        <w:ind w:left="0"/>
        <w:contextualSpacing/>
        <w:jc w:val="right"/>
        <w:rPr>
          <w:rFonts w:ascii="Times New Roman" w:hAnsi="Times New Roman"/>
          <w:spacing w:val="-4"/>
          <w:sz w:val="24"/>
          <w:szCs w:val="24"/>
        </w:rPr>
      </w:pPr>
      <w:bookmarkStart w:id="0" w:name="_GoBack"/>
      <w:bookmarkEnd w:id="0"/>
      <w:r w:rsidRPr="00E7150D">
        <w:rPr>
          <w:rFonts w:ascii="Times New Roman" w:hAnsi="Times New Roman" w:cs="Times New Roman"/>
        </w:rPr>
        <w:lastRenderedPageBreak/>
        <w:t>Приложение к</w:t>
      </w:r>
    </w:p>
    <w:p w:rsidR="00A44AB3" w:rsidRDefault="00A44AB3" w:rsidP="00A44AB3">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A44AB3" w:rsidRDefault="00A44AB3" w:rsidP="00A44AB3">
      <w:pPr>
        <w:widowControl w:val="0"/>
        <w:autoSpaceDE w:val="0"/>
        <w:spacing w:after="0" w:line="240" w:lineRule="auto"/>
        <w:jc w:val="right"/>
        <w:rPr>
          <w:rFonts w:ascii="Times New Roman" w:hAnsi="Times New Roman" w:cs="Times New Roman"/>
          <w:sz w:val="24"/>
          <w:szCs w:val="24"/>
        </w:rPr>
      </w:pPr>
      <w:bookmarkStart w:id="1" w:name="_Hlk37865297"/>
      <w:r>
        <w:rPr>
          <w:rFonts w:ascii="Times New Roman" w:hAnsi="Times New Roman" w:cs="Times New Roman"/>
          <w:sz w:val="24"/>
          <w:szCs w:val="24"/>
        </w:rPr>
        <w:t>муниципального образования</w:t>
      </w:r>
    </w:p>
    <w:p w:rsidR="00A44AB3" w:rsidRDefault="00A44AB3" w:rsidP="00A44AB3">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Ромашкинское сельское поселение</w:t>
      </w:r>
    </w:p>
    <w:bookmarkEnd w:id="1"/>
    <w:p w:rsidR="00A44AB3" w:rsidRPr="00E803BD" w:rsidRDefault="00A44AB3" w:rsidP="00A44AB3">
      <w:pPr>
        <w:widowControl w:val="0"/>
        <w:autoSpaceDE w:val="0"/>
        <w:spacing w:after="0" w:line="240" w:lineRule="auto"/>
        <w:jc w:val="right"/>
        <w:rPr>
          <w:rFonts w:ascii="Times New Roman" w:hAnsi="Times New Roman" w:cs="Times New Roman"/>
          <w:sz w:val="24"/>
          <w:szCs w:val="24"/>
        </w:rPr>
      </w:pPr>
      <w:r w:rsidRPr="00E803BD">
        <w:rPr>
          <w:rFonts w:ascii="Times New Roman" w:hAnsi="Times New Roman" w:cs="Times New Roman"/>
          <w:sz w:val="24"/>
          <w:szCs w:val="24"/>
        </w:rPr>
        <w:t xml:space="preserve">от </w:t>
      </w:r>
      <w:r>
        <w:rPr>
          <w:rFonts w:ascii="Times New Roman" w:hAnsi="Times New Roman" w:cs="Times New Roman"/>
          <w:sz w:val="24"/>
          <w:szCs w:val="24"/>
        </w:rPr>
        <w:t>27.03.2023 года № 113</w:t>
      </w:r>
    </w:p>
    <w:p w:rsidR="00A44AB3" w:rsidRDefault="00A44AB3" w:rsidP="00A44AB3">
      <w:pPr>
        <w:pStyle w:val="ConsPlusNormal"/>
        <w:jc w:val="right"/>
        <w:rPr>
          <w:rFonts w:ascii="Helvetica" w:hAnsi="Helvetica" w:cs="Helvetica"/>
          <w:color w:val="333333"/>
          <w:sz w:val="18"/>
          <w:szCs w:val="18"/>
          <w:shd w:val="clear" w:color="auto" w:fill="F5F5F5"/>
        </w:rPr>
      </w:pPr>
    </w:p>
    <w:p w:rsidR="00A44AB3" w:rsidRDefault="00A44AB3" w:rsidP="00A44AB3">
      <w:pPr>
        <w:pStyle w:val="ConsPlusNormal"/>
        <w:jc w:val="center"/>
        <w:rPr>
          <w:rFonts w:ascii="Helvetica" w:hAnsi="Helvetica" w:cs="Helvetica"/>
          <w:color w:val="333333"/>
          <w:sz w:val="18"/>
          <w:szCs w:val="18"/>
          <w:shd w:val="clear" w:color="auto" w:fill="F5F5F5"/>
        </w:rPr>
      </w:pPr>
    </w:p>
    <w:p w:rsidR="00A44AB3" w:rsidRDefault="00A44AB3" w:rsidP="00A44AB3">
      <w:pPr>
        <w:pStyle w:val="ConsPlusNormal"/>
        <w:jc w:val="center"/>
        <w:rPr>
          <w:rFonts w:ascii="Times New Roman" w:hAnsi="Times New Roman" w:cs="Times New Roman"/>
          <w:b/>
          <w:color w:val="333333"/>
          <w:sz w:val="24"/>
          <w:szCs w:val="24"/>
          <w:shd w:val="clear" w:color="auto" w:fill="F5F5F5"/>
        </w:rPr>
      </w:pPr>
    </w:p>
    <w:p w:rsidR="00A44AB3" w:rsidRPr="00585762" w:rsidRDefault="00A44AB3" w:rsidP="00A44AB3">
      <w:pPr>
        <w:pStyle w:val="ConsPlusNormal"/>
        <w:jc w:val="center"/>
        <w:rPr>
          <w:rFonts w:ascii="Times New Roman" w:hAnsi="Times New Roman" w:cs="Times New Roman"/>
          <w:b/>
          <w:color w:val="333333"/>
          <w:sz w:val="24"/>
          <w:szCs w:val="24"/>
          <w:shd w:val="clear" w:color="auto" w:fill="F5F5F5"/>
        </w:rPr>
      </w:pPr>
      <w:r w:rsidRPr="00585762">
        <w:rPr>
          <w:rFonts w:ascii="Times New Roman" w:hAnsi="Times New Roman" w:cs="Times New Roman"/>
          <w:b/>
          <w:color w:val="333333"/>
          <w:sz w:val="24"/>
          <w:szCs w:val="24"/>
          <w:shd w:val="clear" w:color="auto" w:fill="F5F5F5"/>
        </w:rPr>
        <w:t>Административный регламент по предоставлению муниципальной услуги</w:t>
      </w:r>
    </w:p>
    <w:p w:rsidR="00A44AB3" w:rsidRPr="00585762" w:rsidRDefault="00A44AB3" w:rsidP="00A44AB3">
      <w:pPr>
        <w:pStyle w:val="ConsPlusNormal"/>
        <w:jc w:val="center"/>
        <w:rPr>
          <w:rFonts w:ascii="Times New Roman" w:hAnsi="Times New Roman" w:cs="Times New Roman"/>
          <w:b/>
          <w:bCs/>
          <w:sz w:val="24"/>
          <w:szCs w:val="24"/>
        </w:rPr>
      </w:pPr>
      <w:r w:rsidRPr="00585762">
        <w:rPr>
          <w:rFonts w:ascii="Times New Roman" w:hAnsi="Times New Roman" w:cs="Times New Roman"/>
          <w:b/>
          <w:bCs/>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A44AB3" w:rsidRPr="00585762" w:rsidRDefault="00A44AB3" w:rsidP="00A44AB3">
      <w:pPr>
        <w:pStyle w:val="ConsPlusNormal"/>
        <w:jc w:val="center"/>
        <w:rPr>
          <w:rFonts w:ascii="Times New Roman" w:hAnsi="Times New Roman" w:cs="Times New Roman"/>
          <w:b/>
          <w:color w:val="333333"/>
          <w:sz w:val="24"/>
          <w:szCs w:val="24"/>
          <w:shd w:val="clear" w:color="auto" w:fill="F5F5F5"/>
        </w:rPr>
      </w:pPr>
    </w:p>
    <w:p w:rsidR="00A44AB3" w:rsidRPr="00585762" w:rsidRDefault="00A44AB3" w:rsidP="00A44AB3">
      <w:pPr>
        <w:pStyle w:val="ConsPlusNormal"/>
        <w:jc w:val="center"/>
        <w:rPr>
          <w:rFonts w:ascii="Times New Roman" w:hAnsi="Times New Roman" w:cs="Times New Roman"/>
          <w:b/>
          <w:bCs/>
          <w:color w:val="333333"/>
          <w:sz w:val="24"/>
          <w:szCs w:val="24"/>
          <w:shd w:val="clear" w:color="auto" w:fill="F5F5F5"/>
          <w:lang w:val="fi-FI"/>
        </w:rPr>
      </w:pPr>
    </w:p>
    <w:p w:rsidR="00A44AB3" w:rsidRPr="00620DEF" w:rsidRDefault="00A44AB3" w:rsidP="00A44AB3">
      <w:pPr>
        <w:pStyle w:val="ConsPlusNormal"/>
        <w:jc w:val="center"/>
        <w:rPr>
          <w:rFonts w:ascii="Times New Roman" w:hAnsi="Times New Roman" w:cs="Times New Roman"/>
          <w:b/>
          <w:bCs/>
          <w:color w:val="333333"/>
          <w:sz w:val="24"/>
          <w:szCs w:val="24"/>
          <w:shd w:val="clear" w:color="auto" w:fill="F5F5F5"/>
        </w:rPr>
      </w:pPr>
      <w:r w:rsidRPr="00585762">
        <w:rPr>
          <w:rFonts w:ascii="Times New Roman" w:hAnsi="Times New Roman" w:cs="Times New Roman"/>
          <w:b/>
          <w:bCs/>
          <w:color w:val="333333"/>
          <w:sz w:val="24"/>
          <w:szCs w:val="24"/>
          <w:shd w:val="clear" w:color="auto" w:fill="F5F5F5"/>
          <w:lang w:val="fi-FI"/>
        </w:rPr>
        <w:t>I</w:t>
      </w:r>
      <w:r w:rsidRPr="00585762">
        <w:rPr>
          <w:rFonts w:ascii="Times New Roman" w:hAnsi="Times New Roman" w:cs="Times New Roman"/>
          <w:b/>
          <w:bCs/>
          <w:color w:val="333333"/>
          <w:sz w:val="24"/>
          <w:szCs w:val="24"/>
          <w:shd w:val="clear" w:color="auto" w:fill="F5F5F5"/>
        </w:rPr>
        <w:t>. Общие положения</w:t>
      </w:r>
    </w:p>
    <w:p w:rsidR="00A44AB3" w:rsidRDefault="00A44AB3" w:rsidP="00A44AB3">
      <w:pPr>
        <w:pStyle w:val="ConsPlusNormal"/>
        <w:ind w:firstLine="540"/>
        <w:jc w:val="center"/>
        <w:rPr>
          <w:rFonts w:ascii="Times New Roman" w:hAnsi="Times New Roman" w:cs="Times New Roman"/>
          <w:sz w:val="24"/>
          <w:szCs w:val="24"/>
        </w:rPr>
      </w:pPr>
      <w:r w:rsidRPr="00B05505">
        <w:rPr>
          <w:rFonts w:ascii="Times New Roman" w:hAnsi="Times New Roman" w:cs="Times New Roman"/>
          <w:sz w:val="28"/>
          <w:szCs w:val="28"/>
        </w:rPr>
        <w:t xml:space="preserve"> </w:t>
      </w:r>
    </w:p>
    <w:p w:rsidR="00A44AB3" w:rsidRPr="00620DEF" w:rsidRDefault="00A44AB3" w:rsidP="00A44AB3">
      <w:pPr>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rPr>
        <w:t xml:space="preserve">1.1. Регламент устанавливает порядок и стандарт предоставления муниципальной услуги </w:t>
      </w:r>
      <w:r w:rsidRPr="00620DEF">
        <w:rPr>
          <w:rFonts w:ascii="Times New Roman" w:hAnsi="Times New Roman" w:cs="Times New Roman"/>
          <w:b/>
          <w:sz w:val="24"/>
          <w:szCs w:val="24"/>
        </w:rPr>
        <w:t>«</w:t>
      </w:r>
      <w:r w:rsidRPr="00620DEF">
        <w:rPr>
          <w:rFonts w:ascii="Times New Roman" w:hAnsi="Times New Roman" w:cs="Times New Roman"/>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A44AB3" w:rsidRPr="00620DEF" w:rsidRDefault="00A44AB3" w:rsidP="00A44AB3">
      <w:pPr>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rPr>
        <w:t>1.2. Заявителями, имеющими право на получение муниципальной услуги, являются:</w:t>
      </w:r>
    </w:p>
    <w:p w:rsidR="00A44AB3" w:rsidRPr="00620DEF" w:rsidRDefault="00A44AB3" w:rsidP="00A44AB3">
      <w:pPr>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rPr>
        <w:t>- юридические лица.</w:t>
      </w:r>
    </w:p>
    <w:p w:rsidR="00A44AB3" w:rsidRPr="00620DEF" w:rsidRDefault="00A44AB3" w:rsidP="00A44AB3">
      <w:pPr>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rPr>
        <w:t>Представлять интересы заявителя имеют право:</w:t>
      </w:r>
    </w:p>
    <w:p w:rsidR="00A44AB3" w:rsidRPr="00620DEF" w:rsidRDefault="00A44AB3" w:rsidP="00A44AB3">
      <w:pPr>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rPr>
        <w:t>от имени юридических лиц:</w:t>
      </w:r>
    </w:p>
    <w:p w:rsidR="00A44AB3" w:rsidRPr="00620DEF" w:rsidRDefault="00A44AB3" w:rsidP="00A44AB3">
      <w:pPr>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A44AB3" w:rsidRPr="00620DEF" w:rsidRDefault="00A44AB3" w:rsidP="00A44AB3">
      <w:pPr>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A44AB3" w:rsidRPr="00620DEF" w:rsidRDefault="00A44AB3" w:rsidP="00A44AB3">
      <w:pPr>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A44AB3" w:rsidRPr="00620DEF" w:rsidRDefault="00A44AB3" w:rsidP="00A44AB3">
      <w:pPr>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44AB3" w:rsidRPr="00620DEF" w:rsidRDefault="00A44AB3" w:rsidP="00A44AB3">
      <w:pPr>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rPr>
        <w:t>на сайте ОМСУ/Организации;</w:t>
      </w:r>
    </w:p>
    <w:p w:rsidR="00A44AB3" w:rsidRPr="00620DEF" w:rsidRDefault="00A44AB3" w:rsidP="00A44AB3">
      <w:pPr>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44AB3" w:rsidRPr="00620DEF" w:rsidRDefault="00A44AB3" w:rsidP="00A44AB3">
      <w:pPr>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44AB3" w:rsidRPr="00620DEF" w:rsidRDefault="00A44AB3" w:rsidP="00A44A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44AB3" w:rsidRPr="00620DEF" w:rsidRDefault="00A44AB3" w:rsidP="00A44AB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44AB3" w:rsidRPr="00620DEF" w:rsidRDefault="00A44AB3" w:rsidP="00A44AB3">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2" w:name="Par108"/>
      <w:bookmarkEnd w:id="2"/>
      <w:r w:rsidRPr="00620DEF">
        <w:rPr>
          <w:rFonts w:ascii="Times New Roman" w:hAnsi="Times New Roman" w:cs="Times New Roman"/>
          <w:b/>
          <w:sz w:val="24"/>
          <w:szCs w:val="24"/>
        </w:rPr>
        <w:t>II. Стандарт предоставления муниципальной услуги</w:t>
      </w:r>
    </w:p>
    <w:p w:rsidR="00A44AB3" w:rsidRPr="00620DEF" w:rsidRDefault="00A44AB3" w:rsidP="00A44AB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rPr>
        <w:t xml:space="preserve">2.1.1. </w:t>
      </w:r>
      <w:r w:rsidRPr="00620DEF">
        <w:rPr>
          <w:rFonts w:ascii="Times New Roman" w:hAnsi="Times New Roman" w:cs="Times New Roman"/>
          <w:sz w:val="24"/>
          <w:szCs w:val="24"/>
          <w:lang w:eastAsia="ru-RU"/>
        </w:rPr>
        <w:t>Сокращенное наименование муниципальной услуги: «</w:t>
      </w:r>
      <w:r w:rsidRPr="00620DEF">
        <w:rPr>
          <w:rFonts w:ascii="Times New Roman" w:hAnsi="Times New Roman" w:cs="Times New Roman"/>
          <w:sz w:val="24"/>
          <w:szCs w:val="24"/>
          <w:lang w:eastAsia="en-US"/>
        </w:rPr>
        <w:t>Выдача разрешений на право организации розничных рынков</w:t>
      </w:r>
      <w:r w:rsidRPr="00620DEF">
        <w:rPr>
          <w:rFonts w:ascii="Times New Roman" w:hAnsi="Times New Roman" w:cs="Times New Roman"/>
          <w:sz w:val="24"/>
          <w:szCs w:val="24"/>
          <w:lang w:eastAsia="ru-RU"/>
        </w:rPr>
        <w:t>».</w:t>
      </w:r>
    </w:p>
    <w:p w:rsidR="00A44AB3" w:rsidRPr="00620DEF" w:rsidRDefault="00A44AB3" w:rsidP="00A44AB3">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2.2. Муниципальную услугу предоставляет: Администрация МО </w:t>
      </w:r>
      <w:r>
        <w:rPr>
          <w:rFonts w:ascii="Times New Roman" w:hAnsi="Times New Roman" w:cs="Times New Roman"/>
          <w:sz w:val="24"/>
          <w:szCs w:val="24"/>
          <w:lang w:eastAsia="ru-RU"/>
        </w:rPr>
        <w:t>Ромашкинское</w:t>
      </w:r>
      <w:r w:rsidRPr="00620DEF">
        <w:rPr>
          <w:rFonts w:ascii="Times New Roman" w:hAnsi="Times New Roman" w:cs="Times New Roman"/>
          <w:sz w:val="24"/>
          <w:szCs w:val="24"/>
          <w:lang w:eastAsia="ru-RU"/>
        </w:rPr>
        <w:t xml:space="preserve"> сельское поселение.</w:t>
      </w:r>
    </w:p>
    <w:p w:rsidR="00A44AB3" w:rsidRPr="00620DEF" w:rsidRDefault="00A44AB3" w:rsidP="00A44AB3">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lastRenderedPageBreak/>
        <w:t>Заявление на получение муниципальной услуги с комплектом документов принимается:</w:t>
      </w:r>
    </w:p>
    <w:p w:rsidR="00A44AB3" w:rsidRPr="00620DEF" w:rsidRDefault="00A44AB3" w:rsidP="00A44AB3">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1) при личной явке:</w:t>
      </w:r>
    </w:p>
    <w:p w:rsidR="00A44AB3" w:rsidRPr="00620DEF" w:rsidRDefault="00A44AB3" w:rsidP="00A44AB3">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в ОМСУ/Организацию;</w:t>
      </w:r>
    </w:p>
    <w:p w:rsidR="00A44AB3" w:rsidRPr="00620DEF" w:rsidRDefault="00A44AB3" w:rsidP="00A44AB3">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в филиалах, отделах, удаленных рабочих местах ГБУ ЛО "МФЦ";</w:t>
      </w:r>
    </w:p>
    <w:p w:rsidR="00A44AB3" w:rsidRPr="00620DEF" w:rsidRDefault="00A44AB3" w:rsidP="00A44AB3">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2) без личной явки:</w:t>
      </w:r>
    </w:p>
    <w:p w:rsidR="00A44AB3" w:rsidRPr="00620DEF" w:rsidRDefault="00A44AB3" w:rsidP="00A44AB3">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почтовым отправлением в ОМСУ/Организацию;</w:t>
      </w:r>
    </w:p>
    <w:p w:rsidR="00A44AB3" w:rsidRPr="00620DEF" w:rsidRDefault="00A44AB3" w:rsidP="00A44AB3">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в электронной форме через личный кабинет заявителя на ПГУ ЛО/ЕПГУ</w:t>
      </w:r>
    </w:p>
    <w:p w:rsidR="00A44AB3" w:rsidRPr="00620DEF" w:rsidRDefault="00A44AB3" w:rsidP="00A44AB3">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rsidR="00A44AB3" w:rsidRPr="00620DEF" w:rsidRDefault="00A44AB3" w:rsidP="00A44AB3">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1) посредством ПГУ ЛО/ЕПГУ - в ОМСУ/Организацию, в МФЦ;</w:t>
      </w:r>
    </w:p>
    <w:p w:rsidR="00A44AB3" w:rsidRPr="00620DEF" w:rsidRDefault="00A44AB3" w:rsidP="00A44AB3">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2) по телефону - в ОМСУ/Организацию, в МФЦ;</w:t>
      </w:r>
    </w:p>
    <w:p w:rsidR="00A44AB3" w:rsidRPr="00620DEF" w:rsidRDefault="00A44AB3" w:rsidP="00A44AB3">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3) посредством сайта МФЦ/ОМСУ/Организацию - в МФЦ/ОМСУ/Организацию.</w:t>
      </w:r>
    </w:p>
    <w:p w:rsidR="00A44AB3" w:rsidRPr="00620DEF" w:rsidRDefault="00A44AB3" w:rsidP="00A44AB3">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A44AB3" w:rsidRPr="00620DEF" w:rsidRDefault="00A44AB3" w:rsidP="00A44AB3">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A44AB3" w:rsidRPr="00620DEF" w:rsidRDefault="00A44AB3" w:rsidP="00A44AB3">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A44AB3" w:rsidRPr="00620DEF" w:rsidRDefault="00A44AB3" w:rsidP="00A44AB3">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620DEF">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44AB3" w:rsidRPr="00620DEF" w:rsidRDefault="00A44AB3" w:rsidP="00A44AB3">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2) единой системы идентификац</w:t>
      </w:r>
      <w:proofErr w:type="gramStart"/>
      <w:r w:rsidRPr="00620DEF">
        <w:rPr>
          <w:rFonts w:ascii="Times New Roman" w:hAnsi="Times New Roman" w:cs="Times New Roman"/>
          <w:sz w:val="24"/>
          <w:szCs w:val="24"/>
          <w:lang w:eastAsia="ru-RU"/>
        </w:rPr>
        <w:t>ии и ау</w:t>
      </w:r>
      <w:proofErr w:type="gramEnd"/>
      <w:r w:rsidRPr="00620DEF">
        <w:rPr>
          <w:rFonts w:ascii="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44AB3" w:rsidRPr="00620DEF" w:rsidRDefault="00A44AB3" w:rsidP="00A44AB3">
      <w:pPr>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2.3. Результатом предоставления муниципальной услуги является: </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1) выдача разрешения на право организации розничного рынка (далее - разрешение) заявителю;</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 выдача переоформленного разрешения;</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5) выдача разрешения с продленным сроком действия;</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20DEF">
        <w:rPr>
          <w:rFonts w:ascii="Times New Roman" w:hAnsi="Times New Roman" w:cs="Times New Roman"/>
          <w:sz w:val="24"/>
          <w:szCs w:val="24"/>
          <w:lang w:eastAsia="ru-RU"/>
        </w:rPr>
        <w:t>«Об организации розничных рынков и ярмарок на территории Ленинградской области» (далее – ПП ЛО № 120) (</w:t>
      </w:r>
      <w:r w:rsidRPr="00620DEF">
        <w:rPr>
          <w:rFonts w:ascii="Times New Roman" w:hAnsi="Times New Roman" w:cs="Times New Roman"/>
          <w:sz w:val="24"/>
          <w:szCs w:val="24"/>
        </w:rPr>
        <w:t>приложение 2 к административному регламенту)</w:t>
      </w:r>
      <w:r w:rsidRPr="00620DEF">
        <w:rPr>
          <w:rFonts w:ascii="Times New Roman" w:hAnsi="Times New Roman" w:cs="Times New Roman"/>
          <w:sz w:val="24"/>
          <w:szCs w:val="24"/>
          <w:lang w:eastAsia="ru-RU"/>
        </w:rPr>
        <w:t>.</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620DEF">
          <w:rPr>
            <w:rFonts w:ascii="Times New Roman" w:hAnsi="Times New Roman" w:cs="Times New Roman"/>
            <w:sz w:val="24"/>
            <w:szCs w:val="24"/>
            <w:lang w:eastAsia="en-US"/>
          </w:rPr>
          <w:t>форме</w:t>
        </w:r>
      </w:hyperlink>
      <w:r w:rsidRPr="00620DEF">
        <w:rPr>
          <w:rFonts w:ascii="Times New Roman" w:hAnsi="Times New Roman" w:cs="Times New Roman"/>
          <w:sz w:val="24"/>
          <w:szCs w:val="24"/>
          <w:lang w:eastAsia="en-US"/>
        </w:rPr>
        <w:t xml:space="preserve">, утвержденной ПП ЛО № 120 </w:t>
      </w:r>
      <w:r w:rsidRPr="00620DEF">
        <w:rPr>
          <w:rFonts w:ascii="Times New Roman" w:hAnsi="Times New Roman" w:cs="Times New Roman"/>
          <w:sz w:val="24"/>
          <w:szCs w:val="24"/>
          <w:lang w:eastAsia="ru-RU"/>
        </w:rPr>
        <w:t>(</w:t>
      </w:r>
      <w:r w:rsidRPr="00620DEF">
        <w:rPr>
          <w:rFonts w:ascii="Times New Roman" w:hAnsi="Times New Roman" w:cs="Times New Roman"/>
          <w:sz w:val="24"/>
          <w:szCs w:val="24"/>
        </w:rPr>
        <w:t>приложение 3 к административному регламенту)</w:t>
      </w:r>
      <w:r w:rsidRPr="00620DEF">
        <w:rPr>
          <w:rFonts w:ascii="Times New Roman" w:hAnsi="Times New Roman" w:cs="Times New Roman"/>
          <w:sz w:val="24"/>
          <w:szCs w:val="24"/>
          <w:lang w:eastAsia="en-US"/>
        </w:rPr>
        <w:t>.</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Результат предоставления муниципальной услуги предоставляется</w:t>
      </w:r>
      <w:r w:rsidRPr="00620DEF">
        <w:rPr>
          <w:rFonts w:ascii="Times New Roman" w:hAnsi="Times New Roman" w:cs="Times New Roman"/>
          <w:sz w:val="24"/>
          <w:szCs w:val="24"/>
          <w:lang w:eastAsia="ru-RU"/>
        </w:rPr>
        <w:br/>
      </w:r>
      <w:r w:rsidRPr="00620DEF">
        <w:rPr>
          <w:rFonts w:ascii="Times New Roman" w:hAnsi="Times New Roman" w:cs="Times New Roman"/>
          <w:sz w:val="24"/>
          <w:szCs w:val="24"/>
          <w:lang w:eastAsia="ru-RU"/>
        </w:rPr>
        <w:lastRenderedPageBreak/>
        <w:t>(в соответствии со способом, указанным заявителем при подаче запроса):</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1) при личной явке:</w:t>
      </w:r>
    </w:p>
    <w:p w:rsidR="00A44AB3" w:rsidRPr="00620DEF" w:rsidRDefault="00A44AB3" w:rsidP="00A44AB3">
      <w:pPr>
        <w:widowControl w:val="0"/>
        <w:suppressAutoHyphens w:val="0"/>
        <w:autoSpaceDE w:val="0"/>
        <w:autoSpaceDN w:val="0"/>
        <w:spacing w:after="0" w:line="240" w:lineRule="auto"/>
        <w:ind w:firstLine="709"/>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в ОМСУ;</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 в филиалах, отделах, удаленных рабочих местах ГБУ ЛО «МФЦ»;</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2) без личной явки в электронной форме через личный кабинет заявителя на ЕПГУ/ </w:t>
      </w:r>
      <w:r w:rsidRPr="00620DEF">
        <w:rPr>
          <w:rFonts w:ascii="Times New Roman" w:hAnsi="Times New Roman" w:cs="Times New Roman"/>
          <w:sz w:val="24"/>
          <w:szCs w:val="24"/>
        </w:rPr>
        <w:t>ПГУ ЛО</w:t>
      </w:r>
      <w:r w:rsidRPr="00620DEF">
        <w:rPr>
          <w:rFonts w:ascii="Times New Roman" w:hAnsi="Times New Roman" w:cs="Times New Roman"/>
          <w:sz w:val="24"/>
          <w:szCs w:val="24"/>
          <w:lang w:eastAsia="ru-RU"/>
        </w:rPr>
        <w:t>.</w:t>
      </w:r>
    </w:p>
    <w:p w:rsidR="00A44AB3" w:rsidRPr="00620DEF" w:rsidRDefault="00A44AB3" w:rsidP="00A44AB3">
      <w:pPr>
        <w:widowControl w:val="0"/>
        <w:suppressAutoHyphens w:val="0"/>
        <w:autoSpaceDE w:val="0"/>
        <w:autoSpaceDN w:val="0"/>
        <w:spacing w:after="0" w:line="240" w:lineRule="auto"/>
        <w:ind w:firstLine="709"/>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2.4. Срок предоставления муниципальной услуги:</w:t>
      </w:r>
    </w:p>
    <w:p w:rsidR="00A44AB3" w:rsidRPr="00620DEF" w:rsidRDefault="00A44AB3" w:rsidP="00A44AB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 xml:space="preserve">1) срок рассмотрения заявления о предоставлении разрешения составляет 30 календарных дней с момента поступления </w:t>
      </w:r>
      <w:r w:rsidRPr="00620DEF">
        <w:rPr>
          <w:rFonts w:ascii="Times New Roman" w:hAnsi="Times New Roman" w:cs="Times New Roman"/>
          <w:sz w:val="24"/>
          <w:szCs w:val="24"/>
          <w:lang w:eastAsia="ru-RU"/>
        </w:rPr>
        <w:t>в Администрацию</w:t>
      </w:r>
      <w:r w:rsidRPr="00620DEF">
        <w:rPr>
          <w:rFonts w:ascii="Times New Roman" w:hAnsi="Times New Roman" w:cs="Times New Roman"/>
          <w:sz w:val="24"/>
          <w:szCs w:val="24"/>
          <w:lang w:eastAsia="en-US"/>
        </w:rPr>
        <w:t xml:space="preserve"> заявления о предоставлении разрешения;</w:t>
      </w:r>
    </w:p>
    <w:p w:rsidR="00A44AB3" w:rsidRPr="00620DEF" w:rsidRDefault="00A44AB3" w:rsidP="00A44AB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620DEF">
        <w:rPr>
          <w:rFonts w:ascii="Times New Roman" w:hAnsi="Times New Roman" w:cs="Times New Roman"/>
          <w:sz w:val="24"/>
          <w:szCs w:val="24"/>
          <w:lang w:eastAsia="ru-RU"/>
        </w:rPr>
        <w:t>в Администрацию</w:t>
      </w:r>
      <w:r w:rsidRPr="00620DEF">
        <w:rPr>
          <w:rFonts w:ascii="Times New Roman" w:hAnsi="Times New Roman" w:cs="Times New Roman"/>
          <w:sz w:val="24"/>
          <w:szCs w:val="24"/>
          <w:lang w:eastAsia="en-US"/>
        </w:rPr>
        <w:t xml:space="preserve"> заявления о переоформлении разрешения, о продлении срока действия разрешения;</w:t>
      </w:r>
    </w:p>
    <w:p w:rsidR="00A44AB3" w:rsidRPr="00620DEF" w:rsidRDefault="00A44AB3" w:rsidP="00A44AB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A44AB3" w:rsidRPr="00620DEF" w:rsidRDefault="00A44AB3" w:rsidP="00A44AB3">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2.5. Правовые основания для предоставления муниципальной услуги:</w:t>
      </w:r>
    </w:p>
    <w:p w:rsidR="00A44AB3" w:rsidRPr="00620DEF" w:rsidRDefault="00A44AB3" w:rsidP="00A44AB3">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Федеральный закон от 30.12.2006 № 271-ФЗ «О розничных рынках и о внесении изменений в Трудовой кодекс Российской Федерации»;</w:t>
      </w:r>
    </w:p>
    <w:p w:rsidR="00A44AB3" w:rsidRPr="00620DEF" w:rsidRDefault="00A44AB3" w:rsidP="00A44AB3">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A44AB3" w:rsidRPr="00620DEF" w:rsidRDefault="00A44AB3" w:rsidP="00A44AB3">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A44AB3" w:rsidRPr="00620DEF" w:rsidRDefault="00A44AB3" w:rsidP="00A44AB3">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Областной закон Ленинградской области от 04.05. 2007 № 80-оз «Об организации розничных рынков на территории Ленинградской области»;</w:t>
      </w:r>
    </w:p>
    <w:p w:rsidR="00A44AB3" w:rsidRPr="00620DEF" w:rsidRDefault="00A44AB3" w:rsidP="00A44AB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ru-RU"/>
        </w:rPr>
        <w:t>- муниципальные нормативные правовые акты.</w:t>
      </w:r>
    </w:p>
    <w:p w:rsidR="00A44AB3" w:rsidRPr="00620DEF" w:rsidRDefault="00A44AB3" w:rsidP="00A44A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4AB3" w:rsidRPr="00620DEF" w:rsidRDefault="00A44AB3" w:rsidP="00A44A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rPr>
        <w:t>1) для предоставления муниципальной услуги заполняется заявление согласно приложению 1 к административному регламенту:</w:t>
      </w:r>
    </w:p>
    <w:p w:rsidR="00A44AB3" w:rsidRPr="00620DEF" w:rsidRDefault="00A44AB3" w:rsidP="00A44A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rPr>
        <w:t>- лично заявителем при обращении в Администрацию и на ЕПГУ/ПГУ ЛО;</w:t>
      </w:r>
    </w:p>
    <w:p w:rsidR="00A44AB3" w:rsidRPr="00620DEF" w:rsidRDefault="00A44AB3" w:rsidP="00A44A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rPr>
        <w:t>- специалистом МФЦ при личном обращении заявителя (представителя заявителя) в МФЦ;</w:t>
      </w:r>
    </w:p>
    <w:p w:rsidR="00A44AB3" w:rsidRPr="00620DEF" w:rsidRDefault="00A44AB3" w:rsidP="00A44A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rPr>
        <w:t>при обращении в МФЦ и Администрацию необходимо предъявить:</w:t>
      </w:r>
    </w:p>
    <w:p w:rsidR="00A44AB3" w:rsidRPr="00620DEF" w:rsidRDefault="00A44AB3" w:rsidP="00A44A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rPr>
        <w:t xml:space="preserve">а) документ, удостоверяющий личность: </w:t>
      </w:r>
    </w:p>
    <w:p w:rsidR="00A44AB3" w:rsidRPr="00620DEF" w:rsidRDefault="00A44AB3" w:rsidP="00A44A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A44AB3" w:rsidRPr="00620DEF" w:rsidRDefault="00A44AB3" w:rsidP="00A44A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rPr>
        <w:t xml:space="preserve">- иностранного гражданина, лица без гражданства, включая вид на жительство и удостоверение беженца. </w:t>
      </w:r>
    </w:p>
    <w:p w:rsidR="00A44AB3" w:rsidRPr="00620DEF" w:rsidRDefault="00A44AB3" w:rsidP="00A44AB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A44AB3" w:rsidRPr="00620DEF" w:rsidRDefault="00A44AB3" w:rsidP="00A44AB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20DEF">
        <w:rPr>
          <w:rFonts w:ascii="Times New Roman" w:hAnsi="Times New Roman" w:cs="Times New Roman"/>
          <w:sz w:val="24"/>
          <w:szCs w:val="24"/>
          <w:lang w:eastAsia="en-US"/>
        </w:rPr>
        <w:t xml:space="preserve">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w:t>
      </w:r>
      <w:r w:rsidRPr="00620DEF">
        <w:rPr>
          <w:rFonts w:ascii="Times New Roman" w:hAnsi="Times New Roman" w:cs="Times New Roman"/>
          <w:sz w:val="24"/>
          <w:szCs w:val="24"/>
          <w:lang w:eastAsia="en-US"/>
        </w:rPr>
        <w:lastRenderedPageBreak/>
        <w:t>удостоверенную в соответствии с пунктом 4 статьи 185.1 Гражданского кодекса Российской Федерации;</w:t>
      </w:r>
    </w:p>
    <w:p w:rsidR="00A44AB3" w:rsidRPr="00620DEF" w:rsidRDefault="00A44AB3" w:rsidP="00A44AB3">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A44AB3" w:rsidRPr="00620DEF" w:rsidRDefault="00A44AB3" w:rsidP="00A44AB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3" w:name="Par141"/>
      <w:bookmarkStart w:id="4" w:name="Par142"/>
      <w:bookmarkEnd w:id="3"/>
      <w:bookmarkEnd w:id="4"/>
      <w:r w:rsidRPr="00620DEF">
        <w:rPr>
          <w:rFonts w:ascii="Times New Roman" w:hAnsi="Times New Roman" w:cs="Times New Roman"/>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A44AB3" w:rsidRPr="00620DEF" w:rsidRDefault="00A44AB3" w:rsidP="00A44AB3">
      <w:pPr>
        <w:widowControl w:val="0"/>
        <w:suppressAutoHyphens w:val="0"/>
        <w:autoSpaceDE w:val="0"/>
        <w:autoSpaceDN w:val="0"/>
        <w:adjustRightInd w:val="0"/>
        <w:spacing w:after="0" w:line="240" w:lineRule="auto"/>
        <w:ind w:firstLine="709"/>
        <w:jc w:val="both"/>
        <w:rPr>
          <w:rFonts w:ascii="Times New Roman" w:hAnsi="Times New Roman" w:cs="Times New Roman"/>
          <w:color w:val="FF0000"/>
          <w:sz w:val="24"/>
          <w:szCs w:val="24"/>
          <w:lang w:eastAsia="en-US"/>
        </w:rPr>
      </w:pPr>
      <w:r w:rsidRPr="00620DEF">
        <w:rPr>
          <w:rFonts w:ascii="Times New Roman" w:hAnsi="Times New Roman" w:cs="Times New Roman"/>
          <w:sz w:val="24"/>
          <w:szCs w:val="24"/>
          <w:lang w:eastAsia="en-US"/>
        </w:rPr>
        <w:t>1) в территориальных налоговых органах - выписка из ЕГРЮЛ;</w:t>
      </w:r>
    </w:p>
    <w:p w:rsidR="00A44AB3" w:rsidRPr="00620DEF" w:rsidRDefault="00A44AB3" w:rsidP="00A44AB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 xml:space="preserve">2) в территориальном отделе Управления </w:t>
      </w:r>
      <w:proofErr w:type="spellStart"/>
      <w:r w:rsidRPr="00620DEF">
        <w:rPr>
          <w:rFonts w:ascii="Times New Roman" w:hAnsi="Times New Roman" w:cs="Times New Roman"/>
          <w:sz w:val="24"/>
          <w:szCs w:val="24"/>
          <w:lang w:eastAsia="en-US"/>
        </w:rPr>
        <w:t>Росреестра</w:t>
      </w:r>
      <w:proofErr w:type="spellEnd"/>
      <w:r w:rsidRPr="00620DEF">
        <w:rPr>
          <w:rFonts w:ascii="Times New Roman" w:hAnsi="Times New Roman" w:cs="Times New Roman"/>
          <w:sz w:val="24"/>
          <w:szCs w:val="24"/>
          <w:lang w:eastAsia="en-US"/>
        </w:rPr>
        <w:t xml:space="preserve">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A44AB3" w:rsidRPr="00620DEF" w:rsidRDefault="00A44AB3" w:rsidP="00A44AB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A44AB3" w:rsidRPr="00620DEF" w:rsidRDefault="00A44AB3" w:rsidP="00A44A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rsidR="00A44AB3" w:rsidRPr="00620DEF" w:rsidRDefault="00A44AB3" w:rsidP="00A44A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1.</w:t>
      </w:r>
      <w:r w:rsidRPr="00620DEF">
        <w:rPr>
          <w:rFonts w:ascii="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44AB3" w:rsidRPr="00620DEF" w:rsidRDefault="00A44AB3" w:rsidP="00A44A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2.</w:t>
      </w:r>
      <w:r w:rsidRPr="00620DEF">
        <w:rPr>
          <w:rFonts w:ascii="Times New Roman" w:hAnsi="Times New Roman" w:cs="Times New Roman"/>
          <w:sz w:val="24"/>
          <w:szCs w:val="24"/>
          <w:lang w:eastAsia="ru-RU"/>
        </w:rPr>
        <w:tab/>
      </w:r>
      <w:proofErr w:type="gramStart"/>
      <w:r w:rsidRPr="00620DEF">
        <w:rPr>
          <w:rFonts w:ascii="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20DEF">
        <w:rPr>
          <w:rFonts w:ascii="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44AB3" w:rsidRPr="00620DEF" w:rsidRDefault="00A44AB3" w:rsidP="00A44A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3.</w:t>
      </w:r>
      <w:r w:rsidRPr="00620DEF">
        <w:rPr>
          <w:rFonts w:ascii="Times New Roman" w:hAnsi="Times New Roman" w:cs="Times New Roman"/>
          <w:sz w:val="24"/>
          <w:szCs w:val="24"/>
          <w:lang w:eastAsia="ru-RU"/>
        </w:rPr>
        <w:tab/>
      </w:r>
      <w:proofErr w:type="gramStart"/>
      <w:r w:rsidRPr="00620DEF">
        <w:rPr>
          <w:rFonts w:ascii="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44AB3" w:rsidRPr="00620DEF" w:rsidRDefault="00A44AB3" w:rsidP="00A44AB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20DEF">
        <w:rPr>
          <w:rFonts w:ascii="Times New Roman" w:eastAsia="Times New Roman" w:hAnsi="Times New Roman" w:cs="Times New Roman"/>
          <w:sz w:val="24"/>
          <w:szCs w:val="24"/>
          <w:lang w:eastAsia="ru-RU"/>
        </w:rPr>
        <w:t xml:space="preserve">за исключением случаев, </w:t>
      </w:r>
      <w:r w:rsidRPr="00620DEF">
        <w:rPr>
          <w:rFonts w:ascii="Times New Roman" w:hAnsi="Times New Roman" w:cs="Times New Roman"/>
          <w:sz w:val="24"/>
          <w:szCs w:val="24"/>
          <w:lang w:eastAsia="ru-RU"/>
        </w:rPr>
        <w:t>предусмотренных пунктом 4 части 1 статьи 7 Федерального закона № 210-ФЗ;</w:t>
      </w:r>
    </w:p>
    <w:p w:rsidR="00A44AB3" w:rsidRPr="00620DEF" w:rsidRDefault="00A44AB3" w:rsidP="00A44AB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5. </w:t>
      </w:r>
      <w:proofErr w:type="gramStart"/>
      <w:r w:rsidRPr="00620DEF">
        <w:rPr>
          <w:rFonts w:ascii="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44AB3" w:rsidRPr="00620DEF" w:rsidRDefault="00A44AB3" w:rsidP="00A44A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 вправе:</w:t>
      </w:r>
    </w:p>
    <w:p w:rsidR="00A44AB3" w:rsidRPr="00620DEF" w:rsidRDefault="00A44AB3" w:rsidP="00A44AB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20DEF">
        <w:rPr>
          <w:rFonts w:ascii="Times New Roman" w:hAnsi="Times New Roman" w:cs="Times New Roman"/>
          <w:sz w:val="24"/>
          <w:szCs w:val="24"/>
          <w:lang w:eastAsia="ru-RU"/>
        </w:rPr>
        <w:t>запрос</w:t>
      </w:r>
      <w:proofErr w:type="gramEnd"/>
      <w:r w:rsidRPr="00620DEF">
        <w:rPr>
          <w:rFonts w:ascii="Times New Roman" w:hAnsi="Times New Roman" w:cs="Times New Roman"/>
          <w:sz w:val="24"/>
          <w:szCs w:val="24"/>
          <w:lang w:eastAsia="ru-RU"/>
        </w:rPr>
        <w:t xml:space="preserve"> о предоставлении соответствующей услуги для немедленного получения </w:t>
      </w:r>
      <w:r w:rsidRPr="00620DEF">
        <w:rPr>
          <w:rFonts w:ascii="Times New Roman" w:hAnsi="Times New Roman" w:cs="Times New Roman"/>
          <w:sz w:val="24"/>
          <w:szCs w:val="24"/>
          <w:lang w:eastAsia="ru-RU"/>
        </w:rPr>
        <w:lastRenderedPageBreak/>
        <w:t>результата предоставления такой услуги;</w:t>
      </w:r>
    </w:p>
    <w:p w:rsidR="00A44AB3" w:rsidRPr="00620DEF" w:rsidRDefault="00A44AB3" w:rsidP="00A44AB3">
      <w:pPr>
        <w:widowControl w:val="0"/>
        <w:autoSpaceDE w:val="0"/>
        <w:autoSpaceDN w:val="0"/>
        <w:spacing w:after="0" w:line="240" w:lineRule="auto"/>
        <w:ind w:firstLine="709"/>
        <w:jc w:val="both"/>
        <w:rPr>
          <w:rFonts w:ascii="Times New Roman" w:hAnsi="Times New Roman" w:cs="Times New Roman"/>
          <w:sz w:val="24"/>
          <w:szCs w:val="24"/>
          <w:lang w:eastAsia="ru-RU"/>
        </w:rPr>
      </w:pPr>
      <w:proofErr w:type="gramStart"/>
      <w:r w:rsidRPr="00620DEF">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20DEF">
        <w:rPr>
          <w:rFonts w:ascii="Times New Roman" w:hAnsi="Times New Roman" w:cs="Times New Roman"/>
          <w:sz w:val="24"/>
          <w:szCs w:val="24"/>
          <w:lang w:eastAsia="ru-RU"/>
        </w:rPr>
        <w:t xml:space="preserve"> заявителя о проведенных мероприятиях.</w:t>
      </w:r>
    </w:p>
    <w:p w:rsidR="00A44AB3" w:rsidRPr="00620DEF" w:rsidRDefault="00A44AB3" w:rsidP="00A44AB3">
      <w:pPr>
        <w:spacing w:after="0" w:line="240" w:lineRule="auto"/>
        <w:ind w:firstLine="709"/>
        <w:jc w:val="both"/>
        <w:rPr>
          <w:rFonts w:ascii="Times New Roman" w:hAnsi="Times New Roman" w:cs="Times New Roman"/>
          <w:sz w:val="24"/>
          <w:szCs w:val="24"/>
        </w:rPr>
      </w:pPr>
      <w:r w:rsidRPr="00620DEF">
        <w:rPr>
          <w:rFonts w:ascii="Times New Roman" w:hAnsi="Times New Roman" w:cs="Times New Roman"/>
          <w:sz w:val="24"/>
          <w:szCs w:val="24"/>
          <w:lang w:eastAsia="en-US"/>
        </w:rPr>
        <w:t xml:space="preserve">2.8. </w:t>
      </w:r>
      <w:r w:rsidRPr="00620DEF">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44AB3" w:rsidRPr="00620DEF" w:rsidRDefault="00A44AB3" w:rsidP="00A44AB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620DEF">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44AB3" w:rsidRPr="00620DEF" w:rsidRDefault="00A44AB3" w:rsidP="00A44AB3">
      <w:pPr>
        <w:tabs>
          <w:tab w:val="left" w:pos="567"/>
        </w:tabs>
        <w:suppressAutoHyphens w:val="0"/>
        <w:spacing w:after="0" w:line="240" w:lineRule="auto"/>
        <w:ind w:firstLine="567"/>
        <w:contextualSpacing/>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A44AB3" w:rsidRPr="00620DEF" w:rsidRDefault="00A44AB3" w:rsidP="00A44AB3">
      <w:pPr>
        <w:tabs>
          <w:tab w:val="left" w:pos="567"/>
        </w:tabs>
        <w:suppressAutoHyphens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1) заявление подано лицом, не уполномоченным на осуществление таких действий:</w:t>
      </w:r>
    </w:p>
    <w:p w:rsidR="00A44AB3" w:rsidRPr="00620DEF" w:rsidRDefault="00A44AB3" w:rsidP="00A44AB3">
      <w:pPr>
        <w:tabs>
          <w:tab w:val="left" w:pos="567"/>
        </w:tabs>
        <w:suppressAutoHyphens w:val="0"/>
        <w:spacing w:after="0" w:line="240" w:lineRule="auto"/>
        <w:ind w:firstLine="567"/>
        <w:jc w:val="both"/>
        <w:rPr>
          <w:rFonts w:ascii="Times New Roman" w:hAnsi="Times New Roman" w:cs="Times New Roman"/>
          <w:color w:val="000000"/>
          <w:sz w:val="24"/>
          <w:szCs w:val="24"/>
        </w:rPr>
      </w:pPr>
      <w:r w:rsidRPr="00620DEF">
        <w:rPr>
          <w:rFonts w:ascii="Times New Roman" w:hAnsi="Times New Roman" w:cs="Times New Roman"/>
          <w:color w:val="000000"/>
          <w:sz w:val="24"/>
          <w:szCs w:val="24"/>
        </w:rPr>
        <w:t>отсутствие документа, подтверждающего полномочия представителя</w:t>
      </w:r>
      <w:r w:rsidRPr="00620DEF">
        <w:rPr>
          <w:rFonts w:ascii="Times New Roman" w:hAnsi="Times New Roman" w:cs="Times New Roman"/>
          <w:sz w:val="24"/>
          <w:szCs w:val="24"/>
          <w:lang w:eastAsia="ru-RU"/>
        </w:rPr>
        <w:t>;</w:t>
      </w:r>
    </w:p>
    <w:p w:rsidR="00A44AB3" w:rsidRPr="00620DEF" w:rsidRDefault="00A44AB3" w:rsidP="00A44AB3">
      <w:pPr>
        <w:tabs>
          <w:tab w:val="left" w:pos="567"/>
        </w:tabs>
        <w:suppressAutoHyphens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2) заявление на получение услуги оформлено не в соответствии с административным регламентом:</w:t>
      </w:r>
    </w:p>
    <w:p w:rsidR="00A44AB3" w:rsidRPr="00620DEF" w:rsidRDefault="00A44AB3" w:rsidP="00A44AB3">
      <w:pPr>
        <w:tabs>
          <w:tab w:val="left" w:pos="567"/>
        </w:tabs>
        <w:suppressAutoHyphens w:val="0"/>
        <w:spacing w:after="0" w:line="240" w:lineRule="auto"/>
        <w:ind w:firstLine="567"/>
        <w:jc w:val="both"/>
        <w:rPr>
          <w:rFonts w:ascii="Times New Roman" w:hAnsi="Times New Roman" w:cs="Times New Roman"/>
          <w:color w:val="000000"/>
          <w:sz w:val="24"/>
          <w:szCs w:val="24"/>
        </w:rPr>
      </w:pPr>
      <w:r w:rsidRPr="00620DEF">
        <w:rPr>
          <w:rFonts w:ascii="Times New Roman" w:hAnsi="Times New Roman" w:cs="Times New Roman"/>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A44AB3" w:rsidRPr="00620DEF" w:rsidRDefault="00A44AB3" w:rsidP="00A44AB3">
      <w:pPr>
        <w:tabs>
          <w:tab w:val="left" w:pos="567"/>
        </w:tabs>
        <w:suppressAutoHyphens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A44AB3" w:rsidRPr="00620DEF" w:rsidRDefault="00A44AB3" w:rsidP="00A44AB3">
      <w:pPr>
        <w:tabs>
          <w:tab w:val="left" w:pos="567"/>
        </w:tabs>
        <w:suppressAutoHyphens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44AB3" w:rsidRPr="00620DEF" w:rsidRDefault="00A44AB3" w:rsidP="00A44AB3">
      <w:pPr>
        <w:tabs>
          <w:tab w:val="left" w:pos="567"/>
        </w:tabs>
        <w:suppressAutoHyphens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1) Отсутствие права на предоставление муниципальной услуги:</w:t>
      </w:r>
    </w:p>
    <w:p w:rsidR="00A44AB3" w:rsidRPr="00620DEF" w:rsidRDefault="00A44AB3" w:rsidP="00A44AB3">
      <w:pPr>
        <w:tabs>
          <w:tab w:val="left" w:pos="567"/>
        </w:tabs>
        <w:suppressAutoHyphens w:val="0"/>
        <w:spacing w:after="0" w:line="240" w:lineRule="auto"/>
        <w:ind w:firstLine="567"/>
        <w:jc w:val="both"/>
        <w:rPr>
          <w:rFonts w:ascii="Times New Roman" w:hAnsi="Times New Roman" w:cs="Times New Roman"/>
          <w:sz w:val="24"/>
          <w:szCs w:val="24"/>
          <w:lang w:eastAsia="ru-RU"/>
        </w:rPr>
      </w:pPr>
      <w:proofErr w:type="gramStart"/>
      <w:r w:rsidRPr="00620DEF">
        <w:rPr>
          <w:rFonts w:ascii="Times New Roman" w:hAnsi="Times New Roman" w:cs="Times New Roman"/>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620DEF">
        <w:rPr>
          <w:rFonts w:ascii="Times New Roman" w:hAnsi="Times New Roman" w:cs="Times New Roman"/>
          <w:sz w:val="24"/>
          <w:szCs w:val="24"/>
          <w:lang w:eastAsia="ru-RU"/>
        </w:rPr>
        <w:t>розничный рынок в соответствии с Планом организации розничных рынков на территории Ленинградской области, утвержденным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roofErr w:type="gramEnd"/>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2) Представленные заявителем документы </w:t>
      </w:r>
      <w:proofErr w:type="gramStart"/>
      <w:r w:rsidRPr="00620DEF">
        <w:rPr>
          <w:rFonts w:ascii="Times New Roman" w:hAnsi="Times New Roman" w:cs="Times New Roman"/>
          <w:sz w:val="24"/>
          <w:szCs w:val="24"/>
          <w:lang w:eastAsia="ru-RU"/>
        </w:rPr>
        <w:t>недействительны/указанные в заявлении сведения недостоверны</w:t>
      </w:r>
      <w:proofErr w:type="gramEnd"/>
      <w:r w:rsidRPr="00620DEF">
        <w:rPr>
          <w:rFonts w:ascii="Times New Roman" w:hAnsi="Times New Roman" w:cs="Times New Roman"/>
          <w:sz w:val="24"/>
          <w:szCs w:val="24"/>
          <w:lang w:eastAsia="ru-RU"/>
        </w:rPr>
        <w:t>:</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несоответствие места расположения объекта или объектов недвижимости, принадлежащег</w:t>
      </w:r>
      <w:proofErr w:type="gramStart"/>
      <w:r w:rsidRPr="00620DEF">
        <w:rPr>
          <w:rFonts w:ascii="Times New Roman" w:hAnsi="Times New Roman" w:cs="Times New Roman"/>
          <w:sz w:val="24"/>
          <w:szCs w:val="24"/>
          <w:lang w:eastAsia="ru-RU"/>
        </w:rPr>
        <w:t>о(</w:t>
      </w:r>
      <w:proofErr w:type="gramEnd"/>
      <w:r w:rsidRPr="00620DEF">
        <w:rPr>
          <w:rFonts w:ascii="Times New Roman" w:hAnsi="Times New Roman" w:cs="Times New Roman"/>
          <w:sz w:val="24"/>
          <w:szCs w:val="24"/>
          <w:lang w:eastAsia="ru-RU"/>
        </w:rPr>
        <w:t>-их) заявителю, а также типа рынка, который предполагается организовать, Плану, указанному в статье 4 Федерального закона;</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20DEF">
        <w:rPr>
          <w:rFonts w:ascii="Times New Roman" w:hAnsi="Times New Roman" w:cs="Times New Roman"/>
          <w:sz w:val="24"/>
          <w:szCs w:val="24"/>
          <w:lang w:eastAsia="ru-RU"/>
        </w:rPr>
        <w:t xml:space="preserve">2.11. </w:t>
      </w:r>
      <w:r w:rsidRPr="00620DEF">
        <w:rPr>
          <w:rFonts w:ascii="Times New Roman" w:hAnsi="Times New Roman" w:cs="Times New Roman"/>
          <w:sz w:val="24"/>
          <w:szCs w:val="24"/>
        </w:rPr>
        <w:t>Муниципальная услуга предоставляется бесплатно.</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2.13. Срок регистрации запроса заявителя о предоставлении муниципальной услуги составляет в ОМСУ</w:t>
      </w:r>
      <w:r w:rsidRPr="00620DEF">
        <w:rPr>
          <w:rFonts w:ascii="Times New Roman" w:hAnsi="Times New Roman" w:cs="Times New Roman"/>
          <w:sz w:val="24"/>
          <w:szCs w:val="24"/>
          <w:lang w:eastAsia="ru-RU"/>
        </w:rPr>
        <w:t>/Организацию</w:t>
      </w:r>
      <w:r w:rsidRPr="00620DEF">
        <w:rPr>
          <w:rFonts w:ascii="Times New Roman" w:hAnsi="Times New Roman" w:cs="Times New Roman"/>
          <w:sz w:val="24"/>
          <w:szCs w:val="24"/>
          <w:lang w:val="x-none" w:eastAsia="x-none"/>
        </w:rPr>
        <w:t>:</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при личном обращении - не позднее 1 рабочего дня, следующего за днем поступления;</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при направлении запроса почтовой связью в ОМСУ</w:t>
      </w:r>
      <w:r w:rsidRPr="00620DEF">
        <w:rPr>
          <w:rFonts w:ascii="Times New Roman" w:hAnsi="Times New Roman" w:cs="Times New Roman"/>
          <w:sz w:val="24"/>
          <w:szCs w:val="24"/>
          <w:lang w:eastAsia="ru-RU"/>
        </w:rPr>
        <w:t>/Организацию</w:t>
      </w:r>
      <w:r w:rsidRPr="00620DEF">
        <w:rPr>
          <w:rFonts w:ascii="Times New Roman" w:hAnsi="Times New Roman" w:cs="Times New Roman"/>
          <w:sz w:val="24"/>
          <w:szCs w:val="24"/>
          <w:lang w:val="x-none" w:eastAsia="x-none"/>
        </w:rPr>
        <w:t xml:space="preserve"> - не позднее 1 рабочего дня, следующего за днем поступления;</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при направлении запроса на бумажном носителе из МФЦ в ОМСУ</w:t>
      </w:r>
      <w:r w:rsidRPr="00620DEF">
        <w:rPr>
          <w:rFonts w:ascii="Times New Roman" w:hAnsi="Times New Roman" w:cs="Times New Roman"/>
          <w:sz w:val="24"/>
          <w:szCs w:val="24"/>
          <w:lang w:eastAsia="ru-RU"/>
        </w:rPr>
        <w:t>/Организацию</w:t>
      </w:r>
      <w:r w:rsidRPr="00620DEF">
        <w:rPr>
          <w:rFonts w:ascii="Times New Roman" w:hAnsi="Times New Roman" w:cs="Times New Roman"/>
          <w:sz w:val="24"/>
          <w:szCs w:val="24"/>
          <w:lang w:val="x-none" w:eastAsia="x-none"/>
        </w:rPr>
        <w:t xml:space="preserve"> - не позднее 1 рабочего дня, следующего за днем поступления;</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lastRenderedPageBreak/>
        <w:t xml:space="preserve">при направлении запроса в форме электронного документа посредством ЕПГУ или ПГУ ЛО, сайта </w:t>
      </w:r>
      <w:r w:rsidRPr="00620DEF">
        <w:rPr>
          <w:rFonts w:ascii="Times New Roman" w:hAnsi="Times New Roman" w:cs="Times New Roman"/>
          <w:sz w:val="24"/>
          <w:szCs w:val="24"/>
          <w:lang w:eastAsia="x-none"/>
        </w:rPr>
        <w:t>ОМСУ</w:t>
      </w:r>
      <w:r w:rsidRPr="00620DEF">
        <w:rPr>
          <w:rFonts w:ascii="Times New Roman" w:hAnsi="Times New Roman" w:cs="Times New Roman"/>
          <w:sz w:val="24"/>
          <w:szCs w:val="24"/>
          <w:lang w:val="x-none" w:eastAsia="x-none"/>
        </w:rPr>
        <w:t xml:space="preserve"> - в течение 1 рабочего дня с даты получения такого запроса.</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Pr="00620DEF">
        <w:rPr>
          <w:rFonts w:ascii="Times New Roman" w:hAnsi="Times New Roman" w:cs="Times New Roman"/>
          <w:sz w:val="24"/>
          <w:szCs w:val="24"/>
          <w:lang w:eastAsia="ru-RU"/>
        </w:rPr>
        <w:t>/Организации</w:t>
      </w:r>
      <w:r w:rsidRPr="00620DEF">
        <w:rPr>
          <w:rFonts w:ascii="Times New Roman" w:hAnsi="Times New Roman" w:cs="Times New Roman"/>
          <w:sz w:val="24"/>
          <w:szCs w:val="24"/>
          <w:lang w:val="x-none" w:eastAsia="x-none"/>
        </w:rPr>
        <w:t xml:space="preserve"> или в МФЦ.</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2.14.7. При необходимости работником МФЦ, ОМСУ</w:t>
      </w:r>
      <w:r w:rsidRPr="00620DEF">
        <w:rPr>
          <w:rFonts w:ascii="Times New Roman" w:hAnsi="Times New Roman" w:cs="Times New Roman"/>
          <w:sz w:val="24"/>
          <w:szCs w:val="24"/>
          <w:lang w:eastAsia="ru-RU"/>
        </w:rPr>
        <w:t>/Организации</w:t>
      </w:r>
      <w:r w:rsidRPr="00620DEF">
        <w:rPr>
          <w:rFonts w:ascii="Times New Roman" w:hAnsi="Times New Roman" w:cs="Times New Roman"/>
          <w:sz w:val="24"/>
          <w:szCs w:val="24"/>
          <w:lang w:val="x-none" w:eastAsia="x-none"/>
        </w:rPr>
        <w:t xml:space="preserve"> инвалиду оказывается помощь в преодолении барьеров, мешающих получению им услуг наравне с другими лицами.</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20DEF">
        <w:rPr>
          <w:rFonts w:ascii="Times New Roman" w:hAnsi="Times New Roman" w:cs="Times New Roman"/>
          <w:sz w:val="24"/>
          <w:szCs w:val="24"/>
          <w:lang w:val="x-none" w:eastAsia="x-none"/>
        </w:rPr>
        <w:t>сурдопереводчика</w:t>
      </w:r>
      <w:proofErr w:type="spellEnd"/>
      <w:r w:rsidRPr="00620DEF">
        <w:rPr>
          <w:rFonts w:ascii="Times New Roman" w:hAnsi="Times New Roman" w:cs="Times New Roman"/>
          <w:sz w:val="24"/>
          <w:szCs w:val="24"/>
          <w:lang w:val="x-none" w:eastAsia="x-none"/>
        </w:rPr>
        <w:t xml:space="preserve"> и </w:t>
      </w:r>
      <w:proofErr w:type="spellStart"/>
      <w:r w:rsidRPr="00620DEF">
        <w:rPr>
          <w:rFonts w:ascii="Times New Roman" w:hAnsi="Times New Roman" w:cs="Times New Roman"/>
          <w:sz w:val="24"/>
          <w:szCs w:val="24"/>
          <w:lang w:val="x-none" w:eastAsia="x-none"/>
        </w:rPr>
        <w:t>тифлосурдопереводчика</w:t>
      </w:r>
      <w:proofErr w:type="spellEnd"/>
      <w:r w:rsidRPr="00620DEF">
        <w:rPr>
          <w:rFonts w:ascii="Times New Roman" w:hAnsi="Times New Roman" w:cs="Times New Roman"/>
          <w:sz w:val="24"/>
          <w:szCs w:val="24"/>
          <w:lang w:val="x-none" w:eastAsia="x-none"/>
        </w:rPr>
        <w:t>.</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2.15. Показатели доступности и качества муниципальной услуги.</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2.15.1. Показатели доступности муниципальной услуги (общие, применимые в отношении всех заявителей):</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1) транспортная доступность к месту предоставления муниципальной услуги;</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lastRenderedPageBreak/>
        <w:t>2) наличие указателей, обеспечивающих беспрепятственный доступ к помещениям, в которых предоставляется услуга;</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2.15.2. Показатели доступности муниципальной услуги (специальные, применимые в отношении инвалидов):</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1) наличие инфраструктуры, указанной в пункте 2.14;</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 исполнение требований доступности услуг для инвалидов;</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2.15.3. Показатели качества муниципальной услуги:</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1) соблюдение срока предоставления муниципальной услуги;</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 соблюдение времени ожидания в очереди при подаче запроса и получении результата;</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3) осуществление не более одного обращения заявителя к должностным лицам ОМСУ</w:t>
      </w:r>
      <w:r w:rsidRPr="00620DEF">
        <w:rPr>
          <w:rFonts w:ascii="Times New Roman" w:hAnsi="Times New Roman" w:cs="Times New Roman"/>
          <w:sz w:val="24"/>
          <w:szCs w:val="24"/>
          <w:lang w:eastAsia="ru-RU"/>
        </w:rPr>
        <w:t>/Организации</w:t>
      </w:r>
      <w:r w:rsidRPr="00620DEF">
        <w:rPr>
          <w:rFonts w:ascii="Times New Roman" w:hAnsi="Times New Roman" w:cs="Times New Roman"/>
          <w:sz w:val="24"/>
          <w:szCs w:val="24"/>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620DEF">
        <w:rPr>
          <w:rFonts w:ascii="Times New Roman" w:hAnsi="Times New Roman" w:cs="Times New Roman"/>
          <w:sz w:val="24"/>
          <w:szCs w:val="24"/>
          <w:lang w:eastAsia="ru-RU"/>
        </w:rPr>
        <w:t>/Организации</w:t>
      </w:r>
      <w:r w:rsidRPr="00620DEF">
        <w:rPr>
          <w:rFonts w:ascii="Times New Roman" w:hAnsi="Times New Roman" w:cs="Times New Roman"/>
          <w:sz w:val="24"/>
          <w:szCs w:val="24"/>
          <w:lang w:val="x-none" w:eastAsia="x-none"/>
        </w:rPr>
        <w:t xml:space="preserve"> или в МФЦ;</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4) отсутствие жалоб на действия или бездействие должностных лиц ОМСУ</w:t>
      </w:r>
      <w:r w:rsidRPr="00620DEF">
        <w:rPr>
          <w:rFonts w:ascii="Times New Roman" w:hAnsi="Times New Roman" w:cs="Times New Roman"/>
          <w:sz w:val="24"/>
          <w:szCs w:val="24"/>
          <w:lang w:eastAsia="ru-RU"/>
        </w:rPr>
        <w:t>/Организации</w:t>
      </w:r>
      <w:r w:rsidRPr="00620DEF">
        <w:rPr>
          <w:rFonts w:ascii="Times New Roman" w:hAnsi="Times New Roman" w:cs="Times New Roman"/>
          <w:sz w:val="24"/>
          <w:szCs w:val="24"/>
          <w:lang w:val="x-none" w:eastAsia="x-none"/>
        </w:rPr>
        <w:t>, поданных в установленном порядке.</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A44AB3" w:rsidRPr="00620DEF" w:rsidRDefault="00A44AB3" w:rsidP="00A44AB3">
      <w:pPr>
        <w:suppressAutoHyphens w:val="0"/>
        <w:spacing w:after="0" w:line="240" w:lineRule="auto"/>
        <w:ind w:firstLine="709"/>
        <w:jc w:val="both"/>
        <w:outlineLvl w:val="1"/>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44AB3" w:rsidRPr="00620DEF" w:rsidRDefault="00A44AB3" w:rsidP="00A44AB3">
      <w:pPr>
        <w:pStyle w:val="ConsPlusNormal"/>
        <w:spacing w:line="240" w:lineRule="auto"/>
        <w:ind w:firstLine="709"/>
        <w:rPr>
          <w:rFonts w:ascii="Times New Roman" w:hAnsi="Times New Roman" w:cs="Times New Roman"/>
          <w:sz w:val="24"/>
          <w:szCs w:val="24"/>
          <w:lang w:eastAsia="x-none"/>
        </w:rPr>
      </w:pPr>
      <w:r w:rsidRPr="00620DEF">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620DEF">
        <w:rPr>
          <w:rFonts w:ascii="Times New Roman" w:hAnsi="Times New Roman" w:cs="Times New Roman"/>
          <w:sz w:val="24"/>
          <w:szCs w:val="24"/>
          <w:lang w:eastAsia="x-none"/>
        </w:rPr>
        <w:t>.</w:t>
      </w:r>
    </w:p>
    <w:p w:rsidR="00A44AB3" w:rsidRPr="00620DEF" w:rsidRDefault="00A44AB3" w:rsidP="00A44AB3">
      <w:pPr>
        <w:suppressAutoHyphens w:val="0"/>
        <w:spacing w:after="0" w:line="240" w:lineRule="auto"/>
        <w:ind w:firstLine="709"/>
        <w:jc w:val="both"/>
        <w:outlineLvl w:val="1"/>
        <w:rPr>
          <w:rFonts w:ascii="Times New Roman" w:hAnsi="Times New Roman" w:cs="Times New Roman"/>
          <w:sz w:val="24"/>
          <w:szCs w:val="24"/>
          <w:lang w:eastAsia="ru-RU"/>
        </w:rPr>
      </w:pPr>
      <w:r w:rsidRPr="00620DEF">
        <w:rPr>
          <w:rFonts w:ascii="Times New Roman" w:hAnsi="Times New Roman" w:cs="Times New Roman"/>
          <w:sz w:val="24"/>
          <w:szCs w:val="24"/>
          <w:lang w:eastAsia="x-none"/>
        </w:rPr>
        <w:t xml:space="preserve">2.17.2. </w:t>
      </w:r>
      <w:r w:rsidRPr="00620DEF">
        <w:rPr>
          <w:rFonts w:ascii="Times New Roman" w:hAnsi="Times New Roman" w:cs="Times New Roman"/>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A44AB3" w:rsidRPr="00620DEF" w:rsidRDefault="00A44AB3" w:rsidP="00A44AB3">
      <w:pPr>
        <w:widowControl w:val="0"/>
        <w:autoSpaceDE w:val="0"/>
        <w:autoSpaceDN w:val="0"/>
        <w:adjustRightInd w:val="0"/>
        <w:spacing w:after="0" w:line="240" w:lineRule="auto"/>
        <w:jc w:val="both"/>
        <w:rPr>
          <w:rFonts w:ascii="Times New Roman" w:hAnsi="Times New Roman" w:cs="Times New Roman"/>
          <w:sz w:val="24"/>
          <w:szCs w:val="24"/>
        </w:rPr>
      </w:pPr>
    </w:p>
    <w:p w:rsidR="00A44AB3" w:rsidRDefault="00A44AB3" w:rsidP="00A44AB3">
      <w:pPr>
        <w:widowControl w:val="0"/>
        <w:tabs>
          <w:tab w:val="left" w:pos="142"/>
          <w:tab w:val="left" w:pos="284"/>
        </w:tabs>
        <w:suppressAutoHyphens w:val="0"/>
        <w:autoSpaceDE w:val="0"/>
        <w:autoSpaceDN w:val="0"/>
        <w:adjustRightInd w:val="0"/>
        <w:spacing w:after="0" w:line="240" w:lineRule="auto"/>
        <w:ind w:firstLine="567"/>
        <w:jc w:val="center"/>
        <w:outlineLvl w:val="0"/>
        <w:rPr>
          <w:rFonts w:ascii="Times New Roman" w:hAnsi="Times New Roman" w:cs="Times New Roman"/>
          <w:b/>
          <w:bCs/>
          <w:sz w:val="24"/>
          <w:szCs w:val="24"/>
          <w:lang w:eastAsia="ru-RU"/>
        </w:rPr>
      </w:pPr>
      <w:bookmarkStart w:id="5" w:name="Par215"/>
      <w:bookmarkEnd w:id="5"/>
    </w:p>
    <w:p w:rsidR="00A44AB3" w:rsidRPr="00620DEF" w:rsidRDefault="00A44AB3" w:rsidP="00A44AB3">
      <w:pPr>
        <w:widowControl w:val="0"/>
        <w:tabs>
          <w:tab w:val="left" w:pos="142"/>
          <w:tab w:val="left" w:pos="284"/>
        </w:tabs>
        <w:suppressAutoHyphens w:val="0"/>
        <w:autoSpaceDE w:val="0"/>
        <w:autoSpaceDN w:val="0"/>
        <w:adjustRightInd w:val="0"/>
        <w:spacing w:after="0" w:line="240" w:lineRule="auto"/>
        <w:ind w:firstLine="567"/>
        <w:jc w:val="center"/>
        <w:outlineLvl w:val="0"/>
        <w:rPr>
          <w:rFonts w:ascii="Times New Roman" w:hAnsi="Times New Roman" w:cs="Times New Roman"/>
          <w:b/>
          <w:bCs/>
          <w:sz w:val="24"/>
          <w:szCs w:val="24"/>
          <w:lang w:eastAsia="ru-RU"/>
        </w:rPr>
      </w:pPr>
      <w:r w:rsidRPr="00620DEF">
        <w:rPr>
          <w:rFonts w:ascii="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4AB3" w:rsidRPr="00620DEF" w:rsidRDefault="00A44AB3" w:rsidP="00A44AB3">
      <w:pPr>
        <w:tabs>
          <w:tab w:val="left" w:pos="567"/>
        </w:tabs>
        <w:suppressAutoHyphens w:val="0"/>
        <w:spacing w:after="0" w:line="240" w:lineRule="auto"/>
        <w:ind w:firstLine="567"/>
        <w:jc w:val="both"/>
        <w:rPr>
          <w:rFonts w:ascii="Times New Roman" w:hAnsi="Times New Roman" w:cs="Times New Roman"/>
          <w:sz w:val="24"/>
          <w:szCs w:val="24"/>
          <w:lang w:eastAsia="ru-RU"/>
        </w:rPr>
      </w:pPr>
    </w:p>
    <w:p w:rsidR="00A44AB3" w:rsidRPr="00620DEF" w:rsidRDefault="00A44AB3" w:rsidP="00A44AB3">
      <w:pPr>
        <w:tabs>
          <w:tab w:val="left" w:pos="142"/>
          <w:tab w:val="left" w:pos="284"/>
        </w:tabs>
        <w:suppressAutoHyphens w:val="0"/>
        <w:spacing w:after="0" w:line="240" w:lineRule="auto"/>
        <w:ind w:firstLine="567"/>
        <w:jc w:val="both"/>
        <w:rPr>
          <w:rFonts w:ascii="Times New Roman" w:hAnsi="Times New Roman" w:cs="Times New Roman"/>
          <w:sz w:val="24"/>
          <w:szCs w:val="24"/>
          <w:lang w:eastAsia="x-none"/>
        </w:rPr>
      </w:pPr>
      <w:r w:rsidRPr="00620DEF">
        <w:rPr>
          <w:rFonts w:ascii="Times New Roman" w:hAnsi="Times New Roman" w:cs="Times New Roman"/>
          <w:b/>
          <w:sz w:val="24"/>
          <w:szCs w:val="24"/>
          <w:lang w:eastAsia="x-none"/>
        </w:rPr>
        <w:t>3.1.</w:t>
      </w:r>
      <w:r w:rsidRPr="00620DEF">
        <w:rPr>
          <w:rFonts w:ascii="Times New Roman" w:hAnsi="Times New Roman" w:cs="Times New Roman"/>
          <w:b/>
          <w:bCs/>
          <w:sz w:val="24"/>
          <w:szCs w:val="24"/>
          <w:lang w:eastAsia="ru-RU"/>
        </w:rPr>
        <w:t xml:space="preserve"> </w:t>
      </w:r>
      <w:r w:rsidRPr="00620DEF">
        <w:rPr>
          <w:rFonts w:ascii="Times New Roman" w:hAnsi="Times New Roman" w:cs="Times New Roman"/>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A44AB3" w:rsidRPr="00620DEF" w:rsidRDefault="00A44AB3" w:rsidP="00A44AB3">
      <w:pPr>
        <w:tabs>
          <w:tab w:val="left" w:pos="142"/>
          <w:tab w:val="left" w:pos="284"/>
        </w:tabs>
        <w:suppressAutoHyphens w:val="0"/>
        <w:spacing w:after="0" w:line="240" w:lineRule="auto"/>
        <w:ind w:firstLine="567"/>
        <w:jc w:val="both"/>
        <w:rPr>
          <w:rFonts w:ascii="Times New Roman" w:hAnsi="Times New Roman" w:cs="Times New Roman"/>
          <w:b/>
          <w:sz w:val="24"/>
          <w:szCs w:val="24"/>
          <w:lang w:val="x-none" w:eastAsia="x-none"/>
        </w:rPr>
      </w:pPr>
      <w:r w:rsidRPr="00620DEF">
        <w:rPr>
          <w:rFonts w:ascii="Times New Roman" w:hAnsi="Times New Roman" w:cs="Times New Roman"/>
          <w:b/>
          <w:sz w:val="24"/>
          <w:szCs w:val="24"/>
          <w:lang w:val="x-none" w:eastAsia="x-none"/>
        </w:rPr>
        <w:t>3.</w:t>
      </w:r>
      <w:r w:rsidRPr="00620DEF">
        <w:rPr>
          <w:rFonts w:ascii="Times New Roman" w:hAnsi="Times New Roman" w:cs="Times New Roman"/>
          <w:b/>
          <w:sz w:val="24"/>
          <w:szCs w:val="24"/>
          <w:lang w:eastAsia="x-none"/>
        </w:rPr>
        <w:t>1.1</w:t>
      </w:r>
      <w:r w:rsidRPr="00620DEF">
        <w:rPr>
          <w:rFonts w:ascii="Times New Roman" w:hAnsi="Times New Roman" w:cs="Times New Roman"/>
          <w:b/>
          <w:sz w:val="24"/>
          <w:szCs w:val="24"/>
          <w:lang w:val="x-none" w:eastAsia="x-none"/>
        </w:rPr>
        <w:t xml:space="preserve">. Предоставление </w:t>
      </w:r>
      <w:r w:rsidRPr="00620DEF">
        <w:rPr>
          <w:rFonts w:ascii="Times New Roman" w:hAnsi="Times New Roman" w:cs="Times New Roman"/>
          <w:b/>
          <w:sz w:val="24"/>
          <w:szCs w:val="24"/>
          <w:lang w:eastAsia="x-none"/>
        </w:rPr>
        <w:t>муниципальной</w:t>
      </w:r>
      <w:r w:rsidRPr="00620DEF">
        <w:rPr>
          <w:rFonts w:ascii="Times New Roman" w:hAnsi="Times New Roman" w:cs="Times New Roman"/>
          <w:b/>
          <w:sz w:val="24"/>
          <w:szCs w:val="24"/>
          <w:lang w:val="x-none" w:eastAsia="x-none"/>
        </w:rPr>
        <w:t xml:space="preserve"> услуги </w:t>
      </w:r>
      <w:r w:rsidRPr="00620DEF">
        <w:rPr>
          <w:rFonts w:ascii="Times New Roman" w:hAnsi="Times New Roman" w:cs="Times New Roman"/>
          <w:b/>
          <w:sz w:val="24"/>
          <w:szCs w:val="24"/>
          <w:lang w:eastAsia="en-US"/>
        </w:rPr>
        <w:t>о предоставлении разрешения</w:t>
      </w:r>
      <w:r w:rsidRPr="00620DEF">
        <w:rPr>
          <w:rFonts w:ascii="Times New Roman" w:hAnsi="Times New Roman" w:cs="Times New Roman"/>
          <w:b/>
          <w:sz w:val="24"/>
          <w:szCs w:val="24"/>
          <w:lang w:val="x-none" w:eastAsia="x-none"/>
        </w:rPr>
        <w:t xml:space="preserve"> включает в себя следующие административные процедуры:</w:t>
      </w:r>
    </w:p>
    <w:p w:rsidR="00A44AB3" w:rsidRPr="00620DEF" w:rsidRDefault="00A44AB3" w:rsidP="00A44AB3">
      <w:pPr>
        <w:tabs>
          <w:tab w:val="left" w:pos="142"/>
          <w:tab w:val="left" w:pos="284"/>
        </w:tabs>
        <w:suppressAutoHyphens w:val="0"/>
        <w:spacing w:after="0" w:line="240" w:lineRule="auto"/>
        <w:ind w:firstLine="567"/>
        <w:jc w:val="both"/>
        <w:rPr>
          <w:rFonts w:ascii="Times New Roman" w:hAnsi="Times New Roman" w:cs="Times New Roman"/>
          <w:b/>
          <w:sz w:val="24"/>
          <w:szCs w:val="24"/>
          <w:lang w:eastAsia="x-none"/>
        </w:rPr>
      </w:pP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lastRenderedPageBreak/>
        <w:t xml:space="preserve">1) прием и регистрация заявления юридического лица о предоставлении разрешения и прилагаемых к заявлению документов </w:t>
      </w:r>
      <w:r w:rsidRPr="00620DEF">
        <w:rPr>
          <w:rFonts w:ascii="Times New Roman" w:hAnsi="Times New Roman" w:cs="Times New Roman"/>
          <w:color w:val="000000"/>
          <w:sz w:val="24"/>
          <w:szCs w:val="24"/>
          <w:lang w:eastAsia="en-US"/>
        </w:rPr>
        <w:t>– 1 календарный день</w:t>
      </w:r>
      <w:r w:rsidRPr="00620DEF">
        <w:rPr>
          <w:rFonts w:ascii="Times New Roman" w:hAnsi="Times New Roman" w:cs="Times New Roman"/>
          <w:sz w:val="24"/>
          <w:szCs w:val="24"/>
          <w:lang w:eastAsia="en-US"/>
        </w:rPr>
        <w:t>;</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 xml:space="preserve">2) подготовка и направление межведомственного запроса </w:t>
      </w:r>
      <w:r w:rsidRPr="00620DEF">
        <w:rPr>
          <w:rFonts w:ascii="Times New Roman" w:hAnsi="Times New Roman" w:cs="Times New Roman"/>
          <w:color w:val="000000"/>
          <w:sz w:val="24"/>
          <w:szCs w:val="24"/>
          <w:lang w:eastAsia="en-US"/>
        </w:rPr>
        <w:t>– 1 календарный день</w:t>
      </w:r>
      <w:r w:rsidRPr="00620DEF">
        <w:rPr>
          <w:rFonts w:ascii="Times New Roman" w:hAnsi="Times New Roman" w:cs="Times New Roman"/>
          <w:sz w:val="24"/>
          <w:szCs w:val="24"/>
          <w:lang w:eastAsia="en-US"/>
        </w:rPr>
        <w:t>;</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 xml:space="preserve">3) рассмотрение заявления о предоставлении разрешения и принятие решения – 27 </w:t>
      </w:r>
      <w:r w:rsidRPr="00620DEF">
        <w:rPr>
          <w:rFonts w:ascii="Times New Roman" w:hAnsi="Times New Roman" w:cs="Times New Roman"/>
          <w:color w:val="000000"/>
          <w:sz w:val="24"/>
          <w:szCs w:val="24"/>
          <w:lang w:eastAsia="en-US"/>
        </w:rPr>
        <w:t>календарных дней</w:t>
      </w:r>
      <w:r w:rsidRPr="00620DEF">
        <w:rPr>
          <w:rFonts w:ascii="Times New Roman" w:hAnsi="Times New Roman" w:cs="Times New Roman"/>
          <w:sz w:val="24"/>
          <w:szCs w:val="24"/>
          <w:lang w:eastAsia="en-US"/>
        </w:rPr>
        <w:t>;</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не позднее дня, следующего за днем принятия решения;</w:t>
      </w:r>
    </w:p>
    <w:p w:rsidR="00A44AB3" w:rsidRPr="00620DEF" w:rsidRDefault="00A44AB3" w:rsidP="00A44AB3">
      <w:pPr>
        <w:tabs>
          <w:tab w:val="left" w:pos="142"/>
          <w:tab w:val="left" w:pos="284"/>
        </w:tabs>
        <w:suppressAutoHyphens w:val="0"/>
        <w:spacing w:after="0" w:line="240" w:lineRule="auto"/>
        <w:ind w:firstLine="567"/>
        <w:jc w:val="both"/>
        <w:rPr>
          <w:rFonts w:ascii="Times New Roman" w:hAnsi="Times New Roman" w:cs="Times New Roman"/>
          <w:color w:val="FF0000"/>
          <w:sz w:val="24"/>
          <w:szCs w:val="24"/>
          <w:lang w:eastAsia="x-none"/>
        </w:rPr>
      </w:pPr>
      <w:r w:rsidRPr="00620DEF">
        <w:rPr>
          <w:rFonts w:ascii="Times New Roman" w:hAnsi="Times New Roman" w:cs="Times New Roman"/>
          <w:sz w:val="24"/>
          <w:szCs w:val="24"/>
          <w:lang w:val="x-none" w:eastAsia="x-none"/>
        </w:rPr>
        <w:t>3.</w:t>
      </w:r>
      <w:r w:rsidRPr="00620DEF">
        <w:rPr>
          <w:rFonts w:ascii="Times New Roman" w:hAnsi="Times New Roman" w:cs="Times New Roman"/>
          <w:sz w:val="24"/>
          <w:szCs w:val="24"/>
          <w:lang w:eastAsia="x-none"/>
        </w:rPr>
        <w:t>1.1.1</w:t>
      </w:r>
      <w:r w:rsidRPr="00620DEF">
        <w:rPr>
          <w:rFonts w:ascii="Times New Roman" w:hAnsi="Times New Roman" w:cs="Times New Roman"/>
          <w:sz w:val="24"/>
          <w:szCs w:val="24"/>
          <w:lang w:val="x-none" w:eastAsia="x-none"/>
        </w:rPr>
        <w:t xml:space="preserve">. </w:t>
      </w:r>
      <w:r w:rsidRPr="00620DEF">
        <w:rPr>
          <w:rFonts w:ascii="Times New Roman" w:hAnsi="Times New Roman" w:cs="Times New Roman"/>
          <w:sz w:val="24"/>
          <w:szCs w:val="24"/>
          <w:lang w:eastAsia="x-none"/>
        </w:rPr>
        <w:t>Прием</w:t>
      </w:r>
      <w:r w:rsidRPr="00620DEF">
        <w:rPr>
          <w:rFonts w:ascii="Times New Roman" w:hAnsi="Times New Roman" w:cs="Times New Roman"/>
          <w:sz w:val="24"/>
          <w:szCs w:val="24"/>
          <w:lang w:val="x-none" w:eastAsia="x-none"/>
        </w:rPr>
        <w:t xml:space="preserve"> и регистрация </w:t>
      </w:r>
      <w:r w:rsidRPr="00620DEF">
        <w:rPr>
          <w:rFonts w:ascii="Times New Roman" w:hAnsi="Times New Roman" w:cs="Times New Roman"/>
          <w:sz w:val="24"/>
          <w:szCs w:val="24"/>
          <w:lang w:eastAsia="x-none"/>
        </w:rPr>
        <w:t xml:space="preserve">заявления </w:t>
      </w:r>
      <w:r w:rsidRPr="00620DEF">
        <w:rPr>
          <w:rFonts w:ascii="Times New Roman" w:hAnsi="Times New Roman" w:cs="Times New Roman"/>
          <w:sz w:val="24"/>
          <w:szCs w:val="24"/>
          <w:lang w:eastAsia="en-US"/>
        </w:rPr>
        <w:t>юридического лица о предоставлении разрешения и прилагаемых к заявлению документов</w:t>
      </w:r>
      <w:r w:rsidRPr="00620DEF">
        <w:rPr>
          <w:rFonts w:ascii="Times New Roman" w:hAnsi="Times New Roman" w:cs="Times New Roman"/>
          <w:sz w:val="24"/>
          <w:szCs w:val="24"/>
          <w:lang w:eastAsia="x-none"/>
        </w:rPr>
        <w:t>.</w:t>
      </w:r>
    </w:p>
    <w:p w:rsidR="00A44AB3" w:rsidRPr="00620DEF" w:rsidRDefault="00A44AB3" w:rsidP="00A44AB3">
      <w:pPr>
        <w:tabs>
          <w:tab w:val="left" w:pos="142"/>
          <w:tab w:val="left" w:pos="284"/>
        </w:tabs>
        <w:suppressAutoHyphens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3.1.1.1.1. Основание для начала административной процедуры является поступление заявления в ОМСУ</w:t>
      </w:r>
      <w:r w:rsidRPr="00620DEF">
        <w:rPr>
          <w:rFonts w:ascii="Times New Roman" w:hAnsi="Times New Roman" w:cs="Times New Roman"/>
          <w:sz w:val="24"/>
          <w:szCs w:val="24"/>
        </w:rPr>
        <w:t>,</w:t>
      </w:r>
      <w:r w:rsidRPr="00620DEF">
        <w:rPr>
          <w:rFonts w:ascii="Times New Roman" w:hAnsi="Times New Roman" w:cs="Times New Roman"/>
          <w:sz w:val="24"/>
          <w:szCs w:val="24"/>
          <w:lang w:eastAsia="ru-RU"/>
        </w:rPr>
        <w:t xml:space="preserve"> через МФЦ, </w:t>
      </w:r>
      <w:r w:rsidRPr="00620DEF">
        <w:rPr>
          <w:rFonts w:ascii="Times New Roman" w:hAnsi="Times New Roman" w:cs="Times New Roman"/>
          <w:sz w:val="24"/>
          <w:szCs w:val="24"/>
        </w:rPr>
        <w:t>почтовым отправлением,</w:t>
      </w:r>
      <w:r w:rsidRPr="00620DEF">
        <w:rPr>
          <w:rFonts w:ascii="Times New Roman" w:hAnsi="Times New Roman" w:cs="Times New Roman"/>
          <w:sz w:val="24"/>
          <w:szCs w:val="24"/>
          <w:lang w:eastAsia="ru-RU"/>
        </w:rPr>
        <w:t xml:space="preserve"> либо через ПГУ ЛО или ЕПГУ.</w:t>
      </w:r>
    </w:p>
    <w:p w:rsidR="00A44AB3" w:rsidRPr="00620DEF" w:rsidRDefault="00A44AB3" w:rsidP="00A44AB3">
      <w:pPr>
        <w:tabs>
          <w:tab w:val="left" w:pos="142"/>
          <w:tab w:val="left" w:pos="284"/>
        </w:tabs>
        <w:suppressAutoHyphens w:val="0"/>
        <w:spacing w:after="0" w:line="240" w:lineRule="auto"/>
        <w:ind w:firstLine="567"/>
        <w:jc w:val="both"/>
        <w:rPr>
          <w:rFonts w:ascii="Times New Roman" w:hAnsi="Times New Roman" w:cs="Times New Roman"/>
          <w:sz w:val="24"/>
          <w:szCs w:val="24"/>
        </w:rPr>
      </w:pPr>
      <w:r w:rsidRPr="00620DEF">
        <w:rPr>
          <w:rFonts w:ascii="Times New Roman" w:hAnsi="Times New Roman" w:cs="Times New Roman"/>
          <w:sz w:val="24"/>
          <w:szCs w:val="24"/>
          <w:lang w:eastAsia="ru-RU"/>
        </w:rPr>
        <w:t xml:space="preserve">3.1.1.1.2. Лицо, ответственное за выполнение административного действия: </w:t>
      </w:r>
      <w:r w:rsidRPr="00620DEF">
        <w:rPr>
          <w:rFonts w:ascii="Times New Roman" w:hAnsi="Times New Roman" w:cs="Times New Roman"/>
          <w:sz w:val="24"/>
          <w:szCs w:val="24"/>
        </w:rPr>
        <w:t>специалист ОМСУ, уполномоченный осуществлять приём и регистрацию почтовой корреспонденции.</w:t>
      </w:r>
    </w:p>
    <w:p w:rsidR="00A44AB3" w:rsidRPr="00620DEF" w:rsidRDefault="00A44AB3" w:rsidP="00A44AB3">
      <w:pPr>
        <w:tabs>
          <w:tab w:val="left" w:pos="142"/>
          <w:tab w:val="left" w:pos="284"/>
        </w:tabs>
        <w:suppressAutoHyphens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3.1.1.1.3. Содержание административного действия, продолжительность и (или) максимальный срок его выполнения: </w:t>
      </w:r>
    </w:p>
    <w:p w:rsidR="00A44AB3" w:rsidRPr="00620DEF" w:rsidRDefault="00A44AB3" w:rsidP="00A44AB3">
      <w:pPr>
        <w:tabs>
          <w:tab w:val="left" w:pos="142"/>
          <w:tab w:val="left" w:pos="284"/>
        </w:tabs>
        <w:suppressAutoHyphens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620DEF">
        <w:rPr>
          <w:rFonts w:ascii="Times New Roman" w:hAnsi="Times New Roman" w:cs="Times New Roman"/>
          <w:sz w:val="24"/>
          <w:szCs w:val="24"/>
          <w:lang w:eastAsia="ru-RU"/>
        </w:rPr>
        <w:t xml:space="preserve">3.1.1.1.4. </w:t>
      </w:r>
      <w:r w:rsidRPr="00620DEF">
        <w:rPr>
          <w:rFonts w:ascii="Times New Roman" w:hAnsi="Times New Roman" w:cs="Times New Roman"/>
          <w:sz w:val="24"/>
          <w:szCs w:val="24"/>
        </w:rPr>
        <w:t xml:space="preserve">В случае принятия решения об отказе в предоставлении услуги заявителю разъясняются причины отказа. </w:t>
      </w:r>
    </w:p>
    <w:p w:rsidR="00A44AB3" w:rsidRPr="00620DEF" w:rsidRDefault="00A44AB3" w:rsidP="00A44AB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20DEF">
        <w:rPr>
          <w:rFonts w:ascii="Times New Roman" w:hAnsi="Times New Roman" w:cs="Times New Roman"/>
          <w:sz w:val="24"/>
          <w:szCs w:val="24"/>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A44AB3" w:rsidRPr="00620DEF" w:rsidRDefault="00A44AB3" w:rsidP="00A44AB3">
      <w:pPr>
        <w:tabs>
          <w:tab w:val="left" w:pos="142"/>
          <w:tab w:val="left" w:pos="284"/>
        </w:tabs>
        <w:suppressAutoHyphens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620DEF">
        <w:rPr>
          <w:rFonts w:ascii="Times New Roman" w:hAnsi="Times New Roman" w:cs="Times New Roman"/>
          <w:sz w:val="24"/>
          <w:szCs w:val="24"/>
          <w:lang w:eastAsia="en-US"/>
        </w:rPr>
        <w:t xml:space="preserve"> отказ в приеме заявления и документов</w:t>
      </w:r>
      <w:r w:rsidRPr="00620DEF">
        <w:rPr>
          <w:rFonts w:ascii="Times New Roman" w:hAnsi="Times New Roman" w:cs="Times New Roman"/>
          <w:sz w:val="24"/>
          <w:szCs w:val="24"/>
          <w:lang w:eastAsia="ru-RU"/>
        </w:rPr>
        <w:t>.</w:t>
      </w:r>
    </w:p>
    <w:p w:rsidR="00A44AB3" w:rsidRPr="00620DEF" w:rsidRDefault="00A44AB3" w:rsidP="00A44AB3">
      <w:pPr>
        <w:tabs>
          <w:tab w:val="left" w:pos="142"/>
          <w:tab w:val="left" w:pos="284"/>
        </w:tabs>
        <w:suppressAutoHyphens w:val="0"/>
        <w:spacing w:after="0" w:line="240" w:lineRule="auto"/>
        <w:ind w:firstLine="567"/>
        <w:jc w:val="both"/>
        <w:rPr>
          <w:rFonts w:ascii="Times New Roman" w:hAnsi="Times New Roman" w:cs="Times New Roman"/>
          <w:color w:val="FF0000"/>
          <w:sz w:val="24"/>
          <w:szCs w:val="24"/>
          <w:lang w:eastAsia="ru-RU"/>
        </w:rPr>
      </w:pPr>
      <w:r w:rsidRPr="00620DEF">
        <w:rPr>
          <w:rFonts w:ascii="Times New Roman" w:hAnsi="Times New Roman" w:cs="Times New Roman"/>
          <w:sz w:val="24"/>
          <w:szCs w:val="24"/>
          <w:lang w:eastAsia="ru-RU"/>
        </w:rPr>
        <w:t>3.1.1.2. Подготовка и направление межведомственного запроса.</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3.1.1.2.1. Должностным лицом, ответственными за формирование и направление межведомственных запросов, является специалист ОМСУ.</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 xml:space="preserve">3.1.1.2.4.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620DEF">
        <w:rPr>
          <w:rFonts w:ascii="Times New Roman" w:hAnsi="Times New Roman" w:cs="Times New Roman"/>
          <w:sz w:val="24"/>
          <w:szCs w:val="24"/>
          <w:lang w:eastAsia="en-US"/>
        </w:rPr>
        <w:t>и(</w:t>
      </w:r>
      <w:proofErr w:type="gramEnd"/>
      <w:r w:rsidRPr="00620DEF">
        <w:rPr>
          <w:rFonts w:ascii="Times New Roman" w:hAnsi="Times New Roman" w:cs="Times New Roman"/>
          <w:sz w:val="24"/>
          <w:szCs w:val="24"/>
          <w:lang w:eastAsia="en-US"/>
        </w:rPr>
        <w:t xml:space="preserve">или) территориального отдела Управления </w:t>
      </w:r>
      <w:proofErr w:type="spellStart"/>
      <w:r w:rsidRPr="00620DEF">
        <w:rPr>
          <w:rFonts w:ascii="Times New Roman" w:hAnsi="Times New Roman" w:cs="Times New Roman"/>
          <w:sz w:val="24"/>
          <w:szCs w:val="24"/>
          <w:lang w:eastAsia="en-US"/>
        </w:rPr>
        <w:t>Росреестра</w:t>
      </w:r>
      <w:proofErr w:type="spellEnd"/>
      <w:r w:rsidRPr="00620DEF">
        <w:rPr>
          <w:rFonts w:ascii="Times New Roman" w:hAnsi="Times New Roman" w:cs="Times New Roman"/>
          <w:sz w:val="24"/>
          <w:szCs w:val="24"/>
          <w:lang w:eastAsia="en-US"/>
        </w:rPr>
        <w:t xml:space="preserve"> по Ленинградской области.</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3.1.1.3.</w:t>
      </w:r>
      <w:bookmarkStart w:id="6" w:name="Par354"/>
      <w:bookmarkEnd w:id="6"/>
      <w:r w:rsidRPr="00620DEF">
        <w:rPr>
          <w:rFonts w:ascii="Times New Roman" w:hAnsi="Times New Roman" w:cs="Times New Roman"/>
          <w:sz w:val="24"/>
          <w:szCs w:val="24"/>
          <w:lang w:eastAsia="en-US"/>
        </w:rPr>
        <w:t xml:space="preserve"> Рассмотрение заявления о предоставлении разрешения и принятие решения.</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 xml:space="preserve">3.1.1.3.1. </w:t>
      </w:r>
      <w:r w:rsidRPr="00620DEF">
        <w:rPr>
          <w:rFonts w:ascii="Times New Roman" w:hAnsi="Times New Roman" w:cs="Times New Roman"/>
          <w:sz w:val="24"/>
          <w:szCs w:val="24"/>
        </w:rPr>
        <w:t>Основанием для начала административной процедуры</w:t>
      </w:r>
      <w:r w:rsidRPr="00620DEF">
        <w:rPr>
          <w:rFonts w:ascii="Times New Roman" w:hAnsi="Times New Roman" w:cs="Times New Roman"/>
          <w:sz w:val="24"/>
          <w:szCs w:val="24"/>
          <w:lang w:eastAsia="en-US"/>
        </w:rPr>
        <w:t>, является передача заявления и прилагаемых к нему документов в ОМСУ.</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3.1.1.3.3. Критериями принятия решения являются основания, изложенные в пункте 2.10 настоящего административного регламента.</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3.1.1.3.4. Должностным лицом, ответственными за рассмотрение заявления, подготовку Проекта, является специалист ОМСУ.</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3.1.1.3.5. Результатом административного действия является Проект.</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lastRenderedPageBreak/>
        <w:t xml:space="preserve">3.1.1.4. </w:t>
      </w:r>
      <w:bookmarkStart w:id="7" w:name="Par374"/>
      <w:bookmarkEnd w:id="7"/>
      <w:r w:rsidRPr="00620DEF">
        <w:rPr>
          <w:rFonts w:ascii="Times New Roman" w:hAnsi="Times New Roman" w:cs="Times New Roman"/>
          <w:sz w:val="24"/>
          <w:szCs w:val="24"/>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 xml:space="preserve">3.1.1.4.1. </w:t>
      </w:r>
      <w:r w:rsidRPr="00620DEF">
        <w:rPr>
          <w:rFonts w:ascii="Times New Roman" w:hAnsi="Times New Roman" w:cs="Times New Roman"/>
          <w:sz w:val="24"/>
          <w:szCs w:val="24"/>
        </w:rPr>
        <w:t>Основание для начала административной процедуры</w:t>
      </w:r>
      <w:r w:rsidRPr="00620DEF">
        <w:rPr>
          <w:rFonts w:ascii="Times New Roman" w:hAnsi="Times New Roman" w:cs="Times New Roman"/>
          <w:sz w:val="24"/>
          <w:szCs w:val="24"/>
          <w:lang w:eastAsia="en-US"/>
        </w:rPr>
        <w:t>: издание постановления администрации муниципального образования</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620DEF">
        <w:rPr>
          <w:rFonts w:ascii="Times New Roman" w:hAnsi="Times New Roman" w:cs="Times New Roman"/>
          <w:sz w:val="24"/>
          <w:szCs w:val="24"/>
          <w:lang w:eastAsia="ru-RU"/>
        </w:rPr>
        <w:t>либо, уполномоченному заместителю главы Администрации на согласование.</w:t>
      </w:r>
      <w:r w:rsidRPr="00620DEF">
        <w:rPr>
          <w:rFonts w:ascii="Times New Roman" w:hAnsi="Times New Roman" w:cs="Times New Roman"/>
          <w:sz w:val="24"/>
          <w:szCs w:val="24"/>
          <w:lang w:eastAsia="en-US"/>
        </w:rPr>
        <w:t xml:space="preserve"> </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3.1.1.4.3. Максимальный срок подготовки уведомлений и разрешений – не позднее дня, следующего за днем принятия решения.</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3.1.1.4.5. Результатом административного действия является направление заявителю уведомления и разрешения.</w:t>
      </w:r>
    </w:p>
    <w:p w:rsidR="00A44AB3" w:rsidRPr="00620DEF" w:rsidRDefault="00A44AB3" w:rsidP="00A44AB3">
      <w:pPr>
        <w:tabs>
          <w:tab w:val="left" w:pos="142"/>
          <w:tab w:val="left" w:pos="284"/>
        </w:tabs>
        <w:suppressAutoHyphens w:val="0"/>
        <w:spacing w:after="0" w:line="240" w:lineRule="auto"/>
        <w:ind w:firstLine="567"/>
        <w:jc w:val="both"/>
        <w:rPr>
          <w:rFonts w:ascii="Times New Roman" w:hAnsi="Times New Roman" w:cs="Times New Roman"/>
          <w:b/>
          <w:sz w:val="24"/>
          <w:szCs w:val="24"/>
          <w:lang w:eastAsia="x-none"/>
        </w:rPr>
      </w:pPr>
      <w:r w:rsidRPr="00620DEF">
        <w:rPr>
          <w:rFonts w:ascii="Times New Roman" w:hAnsi="Times New Roman" w:cs="Times New Roman"/>
          <w:b/>
          <w:sz w:val="24"/>
          <w:szCs w:val="24"/>
          <w:lang w:eastAsia="en-US"/>
        </w:rPr>
        <w:t xml:space="preserve">3.1.2. </w:t>
      </w:r>
      <w:r w:rsidRPr="00620DEF">
        <w:rPr>
          <w:rFonts w:ascii="Times New Roman" w:hAnsi="Times New Roman" w:cs="Times New Roman"/>
          <w:b/>
          <w:sz w:val="24"/>
          <w:szCs w:val="24"/>
          <w:lang w:val="x-none" w:eastAsia="x-none"/>
        </w:rPr>
        <w:t xml:space="preserve">Предоставление </w:t>
      </w:r>
      <w:r w:rsidRPr="00620DEF">
        <w:rPr>
          <w:rFonts w:ascii="Times New Roman" w:hAnsi="Times New Roman" w:cs="Times New Roman"/>
          <w:b/>
          <w:sz w:val="24"/>
          <w:szCs w:val="24"/>
          <w:lang w:eastAsia="x-none"/>
        </w:rPr>
        <w:t>муниципальной</w:t>
      </w:r>
      <w:r w:rsidRPr="00620DEF">
        <w:rPr>
          <w:rFonts w:ascii="Times New Roman" w:hAnsi="Times New Roman" w:cs="Times New Roman"/>
          <w:b/>
          <w:sz w:val="24"/>
          <w:szCs w:val="24"/>
          <w:lang w:val="x-none" w:eastAsia="x-none"/>
        </w:rPr>
        <w:t xml:space="preserve"> услуги </w:t>
      </w:r>
      <w:r w:rsidRPr="00620DEF">
        <w:rPr>
          <w:rFonts w:ascii="Times New Roman" w:hAnsi="Times New Roman" w:cs="Times New Roman"/>
          <w:b/>
          <w:sz w:val="24"/>
          <w:szCs w:val="24"/>
          <w:lang w:eastAsia="x-none"/>
        </w:rPr>
        <w:t xml:space="preserve">о </w:t>
      </w:r>
      <w:r w:rsidRPr="00620DEF">
        <w:rPr>
          <w:rFonts w:ascii="Times New Roman" w:hAnsi="Times New Roman" w:cs="Times New Roman"/>
          <w:b/>
          <w:sz w:val="24"/>
          <w:szCs w:val="24"/>
          <w:lang w:eastAsia="en-US"/>
        </w:rPr>
        <w:t xml:space="preserve">переоформлении разрешения, продлении срока действия разрешения </w:t>
      </w:r>
      <w:r w:rsidRPr="00620DEF">
        <w:rPr>
          <w:rFonts w:ascii="Times New Roman" w:hAnsi="Times New Roman" w:cs="Times New Roman"/>
          <w:b/>
          <w:sz w:val="24"/>
          <w:szCs w:val="24"/>
          <w:lang w:val="x-none" w:eastAsia="x-none"/>
        </w:rPr>
        <w:t>включает в себя следующие административные процедуры:</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2) подготовка и направление межведомственного запроса – 1 календарный день;</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 рассмотрение заявления о переоформлении разрешения, продлении срока действия разрешения и принятие решения – 12 календарных дней;</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proofErr w:type="gramStart"/>
      <w:r w:rsidRPr="00620DEF">
        <w:rPr>
          <w:rFonts w:ascii="Times New Roman" w:hAnsi="Times New Roman" w:cs="Times New Roman"/>
          <w:sz w:val="24"/>
          <w:szCs w:val="24"/>
          <w:lang w:eastAsia="en-US"/>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дня, следующего за днем принятия</w:t>
      </w:r>
      <w:proofErr w:type="gramEnd"/>
      <w:r w:rsidRPr="00620DEF">
        <w:rPr>
          <w:rFonts w:ascii="Times New Roman" w:hAnsi="Times New Roman" w:cs="Times New Roman"/>
          <w:sz w:val="24"/>
          <w:szCs w:val="24"/>
          <w:lang w:eastAsia="en-US"/>
        </w:rPr>
        <w:t xml:space="preserve"> решения;</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3.1.2.1.1. Основание для начала административной процедуры является поступление заявления в ОМСУ, через МФЦ,  либо через ПГУ ЛО или ЕПГУ.</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 xml:space="preserve">3.1.2.1.3. Содержание административного действия, продолжительность и (или) максимальный срок его выполнения: </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 xml:space="preserve">3.1.2.1.4. В случае принятия решения об отказе в предоставлении услуги заявителю разъясняются причины отказа. </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3.1.2.2. Подготовка и направление межведомственного запроса.</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3.1.2.2.1. Должностным лицом, ответственными за формирование и направление межведомственных запросов, является специалист Отдела.</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lastRenderedPageBreak/>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 xml:space="preserve">3.1.2.2.4.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620DEF">
        <w:rPr>
          <w:rFonts w:ascii="Times New Roman" w:hAnsi="Times New Roman" w:cs="Times New Roman"/>
          <w:sz w:val="24"/>
          <w:szCs w:val="24"/>
          <w:lang w:eastAsia="en-US"/>
        </w:rPr>
        <w:t>и(</w:t>
      </w:r>
      <w:proofErr w:type="gramEnd"/>
      <w:r w:rsidRPr="00620DEF">
        <w:rPr>
          <w:rFonts w:ascii="Times New Roman" w:hAnsi="Times New Roman" w:cs="Times New Roman"/>
          <w:sz w:val="24"/>
          <w:szCs w:val="24"/>
          <w:lang w:eastAsia="en-US"/>
        </w:rPr>
        <w:t xml:space="preserve">или) территориального отдела Управления </w:t>
      </w:r>
      <w:proofErr w:type="spellStart"/>
      <w:r w:rsidRPr="00620DEF">
        <w:rPr>
          <w:rFonts w:ascii="Times New Roman" w:hAnsi="Times New Roman" w:cs="Times New Roman"/>
          <w:sz w:val="24"/>
          <w:szCs w:val="24"/>
          <w:lang w:eastAsia="en-US"/>
        </w:rPr>
        <w:t>Росреестра</w:t>
      </w:r>
      <w:proofErr w:type="spellEnd"/>
      <w:r w:rsidRPr="00620DEF">
        <w:rPr>
          <w:rFonts w:ascii="Times New Roman" w:hAnsi="Times New Roman" w:cs="Times New Roman"/>
          <w:sz w:val="24"/>
          <w:szCs w:val="24"/>
          <w:lang w:eastAsia="en-US"/>
        </w:rPr>
        <w:t xml:space="preserve"> по Ленинградской области.</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3.1.2.3. Рассмотрение заявления о переоформлении разрешения, продлении срока действия разрешения и принятие решения.</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3.1.2.3.1. Основанием для начала административной процедуры, является передача заявления и прилагаемых к нему документов в ОМСУ.</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По результатам рассмотрения заявления специалист ОМСУ готовит:</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1)</w:t>
      </w:r>
      <w:r w:rsidRPr="00620DEF">
        <w:rPr>
          <w:rFonts w:ascii="Times New Roman" w:hAnsi="Times New Roman" w:cs="Times New Roman"/>
          <w:sz w:val="24"/>
          <w:szCs w:val="24"/>
          <w:lang w:eastAsia="en-US"/>
        </w:rPr>
        <w:tab/>
        <w:t>проект постановления Администрации о переоформлении разрешения либо решения об отказе в переоформлении разрешения;</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2)</w:t>
      </w:r>
      <w:r w:rsidRPr="00620DEF">
        <w:rPr>
          <w:rFonts w:ascii="Times New Roman" w:hAnsi="Times New Roman" w:cs="Times New Roman"/>
          <w:sz w:val="24"/>
          <w:szCs w:val="24"/>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3.1.2.3.3. Критериями принятия решения являются основания, изложенные в пункте 2.10 настоящего административного регламента.</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3.1.2.3.4. Должностным лицом, ответственными за рассмотрение заявления, подготовку Проекта, является специалист ОМСУ.</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3.1.2.3.5. Результатом административного действия является Проект.</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3.1.2.4.1. Основание для начала административной процедуры: издание постановления администрации муниципального образования</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3.1.2.4.3. Максимальный срок подготовки уведомлений и разрешений не позднее дня, следующего за днем принятия решения.</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A44AB3" w:rsidRPr="00620DEF" w:rsidRDefault="00A44AB3" w:rsidP="00A44AB3">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620DEF">
        <w:rPr>
          <w:rFonts w:ascii="Times New Roman" w:hAnsi="Times New Roman" w:cs="Times New Roman"/>
          <w:sz w:val="24"/>
          <w:szCs w:val="24"/>
          <w:lang w:eastAsia="en-US"/>
        </w:rPr>
        <w:t>3.1.2.4.5. Результатом административного действия является направление заявителю уведомления и разрешения.</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eastAsia="x-none"/>
        </w:rPr>
      </w:pPr>
      <w:r w:rsidRPr="00620DEF">
        <w:rPr>
          <w:rFonts w:ascii="Times New Roman" w:hAnsi="Times New Roman" w:cs="Times New Roman"/>
          <w:sz w:val="24"/>
          <w:szCs w:val="24"/>
          <w:lang w:eastAsia="x-none"/>
        </w:rPr>
        <w:t>3.2. Особенности выполнения административных процедур в электронной форме.</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eastAsia="x-none"/>
        </w:rPr>
      </w:pPr>
      <w:r w:rsidRPr="00620DEF">
        <w:rPr>
          <w:rFonts w:ascii="Times New Roman" w:hAnsi="Times New Roman" w:cs="Times New Roman"/>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eastAsia="x-none"/>
        </w:rPr>
      </w:pPr>
      <w:r w:rsidRPr="00620DEF">
        <w:rPr>
          <w:rFonts w:ascii="Times New Roman" w:hAnsi="Times New Roman" w:cs="Times New Roman"/>
          <w:sz w:val="24"/>
          <w:szCs w:val="24"/>
          <w:lang w:eastAsia="x-none"/>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20DEF">
        <w:rPr>
          <w:rFonts w:ascii="Times New Roman" w:hAnsi="Times New Roman" w:cs="Times New Roman"/>
          <w:sz w:val="24"/>
          <w:szCs w:val="24"/>
          <w:lang w:eastAsia="x-none"/>
        </w:rPr>
        <w:t>ии и ау</w:t>
      </w:r>
      <w:proofErr w:type="gramEnd"/>
      <w:r w:rsidRPr="00620DEF">
        <w:rPr>
          <w:rFonts w:ascii="Times New Roman" w:hAnsi="Times New Roman" w:cs="Times New Roman"/>
          <w:sz w:val="24"/>
          <w:szCs w:val="24"/>
          <w:lang w:eastAsia="x-none"/>
        </w:rPr>
        <w:t>тентификации (далее - ЕСИА).</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eastAsia="x-none"/>
        </w:rPr>
      </w:pPr>
      <w:r w:rsidRPr="00620DEF">
        <w:rPr>
          <w:rFonts w:ascii="Times New Roman" w:hAnsi="Times New Roman" w:cs="Times New Roman"/>
          <w:sz w:val="24"/>
          <w:szCs w:val="24"/>
          <w:lang w:eastAsia="x-none"/>
        </w:rPr>
        <w:t>3.2.3. Муниципальная услуга может быть получена через ПГУ ЛО либо через ЕПГУ.</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eastAsia="x-none"/>
        </w:rPr>
      </w:pPr>
      <w:r w:rsidRPr="00620DEF">
        <w:rPr>
          <w:rFonts w:ascii="Times New Roman" w:hAnsi="Times New Roman" w:cs="Times New Roman"/>
          <w:sz w:val="24"/>
          <w:szCs w:val="24"/>
          <w:lang w:eastAsia="x-none"/>
        </w:rPr>
        <w:t>3.2.4. Для подачи заявления через ЕПГУ или через ПГУ ЛО заявитель должен выполнить следующие действия:</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eastAsia="x-none"/>
        </w:rPr>
      </w:pPr>
      <w:r w:rsidRPr="00620DEF">
        <w:rPr>
          <w:rFonts w:ascii="Times New Roman" w:hAnsi="Times New Roman" w:cs="Times New Roman"/>
          <w:sz w:val="24"/>
          <w:szCs w:val="24"/>
          <w:lang w:eastAsia="x-none"/>
        </w:rPr>
        <w:t>пройти идентификацию и аутентификацию в ЕСИА;</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eastAsia="x-none"/>
        </w:rPr>
      </w:pPr>
      <w:r w:rsidRPr="00620DEF">
        <w:rPr>
          <w:rFonts w:ascii="Times New Roman" w:hAnsi="Times New Roman" w:cs="Times New Roman"/>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eastAsia="x-none"/>
        </w:rPr>
      </w:pPr>
      <w:r w:rsidRPr="00620DEF">
        <w:rPr>
          <w:rFonts w:ascii="Times New Roman" w:hAnsi="Times New Roman" w:cs="Times New Roman"/>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eastAsia="x-none"/>
        </w:rPr>
      </w:pPr>
      <w:r w:rsidRPr="00620DEF">
        <w:rPr>
          <w:rFonts w:ascii="Times New Roman" w:hAnsi="Times New Roman" w:cs="Times New Roman"/>
          <w:sz w:val="24"/>
          <w:szCs w:val="24"/>
          <w:lang w:eastAsia="x-none"/>
        </w:rPr>
        <w:t>3.2.5. В результате направления пакета электронных документов посредством ПГУ ЛО либо через ЕПГУ, АИС «</w:t>
      </w:r>
      <w:proofErr w:type="spellStart"/>
      <w:r w:rsidRPr="00620DEF">
        <w:rPr>
          <w:rFonts w:ascii="Times New Roman" w:hAnsi="Times New Roman" w:cs="Times New Roman"/>
          <w:sz w:val="24"/>
          <w:szCs w:val="24"/>
          <w:lang w:eastAsia="x-none"/>
        </w:rPr>
        <w:t>Межвед</w:t>
      </w:r>
      <w:proofErr w:type="spellEnd"/>
      <w:r w:rsidRPr="00620DEF">
        <w:rPr>
          <w:rFonts w:ascii="Times New Roman" w:hAnsi="Times New Roman" w:cs="Times New Roman"/>
          <w:sz w:val="24"/>
          <w:szCs w:val="24"/>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20DEF">
        <w:rPr>
          <w:rFonts w:ascii="Times New Roman" w:hAnsi="Times New Roman" w:cs="Times New Roman"/>
          <w:sz w:val="24"/>
          <w:szCs w:val="24"/>
          <w:lang w:eastAsia="x-none"/>
        </w:rPr>
        <w:t>и(</w:t>
      </w:r>
      <w:proofErr w:type="gramEnd"/>
      <w:r w:rsidRPr="00620DEF">
        <w:rPr>
          <w:rFonts w:ascii="Times New Roman" w:hAnsi="Times New Roman" w:cs="Times New Roman"/>
          <w:sz w:val="24"/>
          <w:szCs w:val="24"/>
          <w:lang w:eastAsia="x-none"/>
        </w:rPr>
        <w:t>или) ЕПГУ.</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eastAsia="x-none"/>
        </w:rPr>
      </w:pPr>
      <w:r w:rsidRPr="00620DEF">
        <w:rPr>
          <w:rFonts w:ascii="Times New Roman" w:hAnsi="Times New Roman" w:cs="Times New Roman"/>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eastAsia="x-none"/>
        </w:rPr>
      </w:pPr>
      <w:r w:rsidRPr="00620DEF">
        <w:rPr>
          <w:rFonts w:ascii="Times New Roman" w:hAnsi="Times New Roman" w:cs="Times New Roman"/>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eastAsia="x-none"/>
        </w:rPr>
      </w:pPr>
      <w:r w:rsidRPr="00620DEF">
        <w:rPr>
          <w:rFonts w:ascii="Times New Roman" w:hAnsi="Times New Roman" w:cs="Times New Roman"/>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20DEF">
        <w:rPr>
          <w:rFonts w:ascii="Times New Roman" w:hAnsi="Times New Roman" w:cs="Times New Roman"/>
          <w:sz w:val="24"/>
          <w:szCs w:val="24"/>
          <w:lang w:eastAsia="x-none"/>
        </w:rPr>
        <w:t>Межвед</w:t>
      </w:r>
      <w:proofErr w:type="spellEnd"/>
      <w:r w:rsidRPr="00620DEF">
        <w:rPr>
          <w:rFonts w:ascii="Times New Roman" w:hAnsi="Times New Roman" w:cs="Times New Roman"/>
          <w:sz w:val="24"/>
          <w:szCs w:val="24"/>
          <w:lang w:eastAsia="x-none"/>
        </w:rPr>
        <w:t xml:space="preserve"> ЛО» формы о принятом решении и переводит дело в архив АИС «</w:t>
      </w:r>
      <w:proofErr w:type="spellStart"/>
      <w:r w:rsidRPr="00620DEF">
        <w:rPr>
          <w:rFonts w:ascii="Times New Roman" w:hAnsi="Times New Roman" w:cs="Times New Roman"/>
          <w:sz w:val="24"/>
          <w:szCs w:val="24"/>
          <w:lang w:eastAsia="x-none"/>
        </w:rPr>
        <w:t>Межвед</w:t>
      </w:r>
      <w:proofErr w:type="spellEnd"/>
      <w:r w:rsidRPr="00620DEF">
        <w:rPr>
          <w:rFonts w:ascii="Times New Roman" w:hAnsi="Times New Roman" w:cs="Times New Roman"/>
          <w:sz w:val="24"/>
          <w:szCs w:val="24"/>
          <w:lang w:eastAsia="x-none"/>
        </w:rPr>
        <w:t xml:space="preserve"> ЛО»;</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eastAsia="x-none"/>
        </w:rPr>
      </w:pPr>
      <w:r w:rsidRPr="00620DEF">
        <w:rPr>
          <w:rFonts w:ascii="Times New Roman" w:hAnsi="Times New Roman" w:cs="Times New Roman"/>
          <w:sz w:val="24"/>
          <w:szCs w:val="24"/>
          <w:lang w:eastAsia="x-none"/>
        </w:rPr>
        <w:t>- уведомляет заявителя о принятом решении с помощью указанных в заявлении сре</w:t>
      </w:r>
      <w:proofErr w:type="gramStart"/>
      <w:r w:rsidRPr="00620DEF">
        <w:rPr>
          <w:rFonts w:ascii="Times New Roman" w:hAnsi="Times New Roman" w:cs="Times New Roman"/>
          <w:sz w:val="24"/>
          <w:szCs w:val="24"/>
          <w:lang w:eastAsia="x-none"/>
        </w:rPr>
        <w:t>дств св</w:t>
      </w:r>
      <w:proofErr w:type="gramEnd"/>
      <w:r w:rsidRPr="00620DEF">
        <w:rPr>
          <w:rFonts w:ascii="Times New Roman" w:hAnsi="Times New Roman" w:cs="Times New Roman"/>
          <w:sz w:val="24"/>
          <w:szCs w:val="24"/>
          <w:lang w:eastAsia="x-none"/>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eastAsia="x-none"/>
        </w:rPr>
      </w:pPr>
      <w:r w:rsidRPr="00620DEF">
        <w:rPr>
          <w:rFonts w:ascii="Times New Roman" w:hAnsi="Times New Roman" w:cs="Times New Roman"/>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eastAsia="x-none"/>
        </w:rPr>
      </w:pPr>
      <w:r w:rsidRPr="00620DEF">
        <w:rPr>
          <w:rFonts w:ascii="Times New Roman" w:hAnsi="Times New Roman" w:cs="Times New Roman"/>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eastAsia="x-none"/>
        </w:rPr>
      </w:pPr>
      <w:r w:rsidRPr="00620DEF">
        <w:rPr>
          <w:rFonts w:ascii="Times New Roman" w:hAnsi="Times New Roman" w:cs="Times New Roman"/>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eastAsia="ru-RU"/>
        </w:rPr>
      </w:pPr>
      <w:r w:rsidRPr="00620DEF">
        <w:rPr>
          <w:rFonts w:ascii="Times New Roman" w:hAnsi="Times New Roman" w:cs="Times New Roman"/>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eastAsia="ru-RU"/>
        </w:rPr>
      </w:pPr>
      <w:r w:rsidRPr="00620DEF">
        <w:rPr>
          <w:rFonts w:ascii="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eastAsia="ru-RU"/>
        </w:rPr>
      </w:pPr>
      <w:r w:rsidRPr="00620DEF">
        <w:rPr>
          <w:rFonts w:ascii="Times New Roman" w:hAnsi="Times New Roman" w:cs="Times New Roman"/>
          <w:sz w:val="24"/>
          <w:szCs w:val="24"/>
          <w:lang w:eastAsia="ru-RU"/>
        </w:rPr>
        <w:t>3.3.1. В случае</w:t>
      </w:r>
      <w:proofErr w:type="gramStart"/>
      <w:r w:rsidRPr="00620DEF">
        <w:rPr>
          <w:rFonts w:ascii="Times New Roman" w:hAnsi="Times New Roman" w:cs="Times New Roman"/>
          <w:sz w:val="24"/>
          <w:szCs w:val="24"/>
          <w:lang w:eastAsia="ru-RU"/>
        </w:rPr>
        <w:t>,</w:t>
      </w:r>
      <w:proofErr w:type="gramEnd"/>
      <w:r w:rsidRPr="00620DEF">
        <w:rPr>
          <w:rFonts w:ascii="Times New Roman" w:hAnsi="Times New Roman" w:cs="Times New Roman"/>
          <w:sz w:val="24"/>
          <w:szCs w:val="24"/>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w:t>
      </w:r>
      <w:r w:rsidRPr="00620DEF">
        <w:rPr>
          <w:rFonts w:ascii="Times New Roman" w:hAnsi="Times New Roman" w:cs="Times New Roman"/>
          <w:sz w:val="24"/>
          <w:szCs w:val="24"/>
          <w:lang w:eastAsia="ru-RU"/>
        </w:rPr>
        <w:lastRenderedPageBreak/>
        <w:t>(или) ошибок с изложением сути допущенных опечаток и (или) ошибок и приложением копии документа, содержащего опечатки и (или) ошибки.</w:t>
      </w:r>
    </w:p>
    <w:p w:rsidR="00A44AB3" w:rsidRPr="00620DEF" w:rsidRDefault="00A44AB3" w:rsidP="00A44AB3">
      <w:pPr>
        <w:suppressAutoHyphens w:val="0"/>
        <w:spacing w:after="0" w:line="240" w:lineRule="auto"/>
        <w:ind w:firstLine="567"/>
        <w:jc w:val="both"/>
        <w:outlineLvl w:val="1"/>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3.3.2. </w:t>
      </w:r>
      <w:proofErr w:type="gramStart"/>
      <w:r w:rsidRPr="00620DEF">
        <w:rPr>
          <w:rFonts w:ascii="Times New Roman" w:hAnsi="Times New Roman" w:cs="Times New Roman"/>
          <w:sz w:val="24"/>
          <w:szCs w:val="24"/>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20DEF">
        <w:rPr>
          <w:rFonts w:ascii="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A44AB3" w:rsidRPr="00620DEF" w:rsidRDefault="00A44AB3" w:rsidP="00A44AB3">
      <w:pPr>
        <w:widowControl w:val="0"/>
        <w:autoSpaceDE w:val="0"/>
        <w:autoSpaceDN w:val="0"/>
        <w:adjustRightInd w:val="0"/>
        <w:spacing w:after="0" w:line="240" w:lineRule="auto"/>
        <w:jc w:val="both"/>
        <w:rPr>
          <w:rFonts w:ascii="Times New Roman" w:hAnsi="Times New Roman" w:cs="Times New Roman"/>
          <w:sz w:val="24"/>
          <w:szCs w:val="24"/>
        </w:rPr>
      </w:pPr>
    </w:p>
    <w:p w:rsidR="00A44AB3" w:rsidRPr="00620DEF" w:rsidRDefault="00A44AB3" w:rsidP="00A44AB3">
      <w:pPr>
        <w:tabs>
          <w:tab w:val="left" w:pos="142"/>
          <w:tab w:val="left" w:pos="284"/>
        </w:tabs>
        <w:spacing w:after="0" w:line="240" w:lineRule="auto"/>
        <w:ind w:firstLine="567"/>
        <w:jc w:val="center"/>
        <w:rPr>
          <w:rFonts w:ascii="Times New Roman" w:hAnsi="Times New Roman" w:cs="Times New Roman"/>
          <w:b/>
          <w:sz w:val="24"/>
          <w:szCs w:val="24"/>
          <w:lang w:eastAsia="x-none"/>
        </w:rPr>
      </w:pPr>
      <w:bookmarkStart w:id="8" w:name="Par321"/>
      <w:bookmarkEnd w:id="8"/>
      <w:r w:rsidRPr="00620DEF">
        <w:rPr>
          <w:rFonts w:ascii="Times New Roman" w:hAnsi="Times New Roman" w:cs="Times New Roman"/>
          <w:b/>
          <w:sz w:val="24"/>
          <w:szCs w:val="24"/>
          <w:lang w:val="en-US"/>
        </w:rPr>
        <w:t>IV</w:t>
      </w:r>
      <w:r w:rsidRPr="00620DEF">
        <w:rPr>
          <w:rFonts w:ascii="Times New Roman" w:hAnsi="Times New Roman" w:cs="Times New Roman"/>
          <w:b/>
          <w:sz w:val="24"/>
          <w:szCs w:val="24"/>
          <w:lang w:eastAsia="x-none"/>
        </w:rPr>
        <w:t xml:space="preserve">. Формы </w:t>
      </w:r>
      <w:r w:rsidRPr="00620DEF">
        <w:rPr>
          <w:rFonts w:ascii="Times New Roman" w:hAnsi="Times New Roman" w:cs="Times New Roman"/>
          <w:b/>
          <w:sz w:val="24"/>
          <w:szCs w:val="24"/>
          <w:lang w:val="x-none" w:eastAsia="x-none"/>
        </w:rPr>
        <w:t>контро</w:t>
      </w:r>
      <w:r w:rsidRPr="00620DEF">
        <w:rPr>
          <w:rFonts w:ascii="Times New Roman" w:hAnsi="Times New Roman" w:cs="Times New Roman"/>
          <w:b/>
          <w:sz w:val="24"/>
          <w:szCs w:val="24"/>
          <w:lang w:eastAsia="x-none"/>
        </w:rPr>
        <w:t>ля</w:t>
      </w:r>
      <w:r w:rsidRPr="00620DEF">
        <w:rPr>
          <w:rFonts w:ascii="Times New Roman" w:hAnsi="Times New Roman" w:cs="Times New Roman"/>
          <w:b/>
          <w:sz w:val="24"/>
          <w:szCs w:val="24"/>
          <w:lang w:val="x-none" w:eastAsia="x-none"/>
        </w:rPr>
        <w:t xml:space="preserve"> за </w:t>
      </w:r>
      <w:r w:rsidRPr="00620DEF">
        <w:rPr>
          <w:rFonts w:ascii="Times New Roman" w:hAnsi="Times New Roman" w:cs="Times New Roman"/>
          <w:b/>
          <w:sz w:val="24"/>
          <w:szCs w:val="24"/>
          <w:lang w:eastAsia="x-none"/>
        </w:rPr>
        <w:t>исполнением административного регламента</w:t>
      </w:r>
    </w:p>
    <w:p w:rsidR="00A44AB3" w:rsidRPr="00620DEF" w:rsidRDefault="00A44AB3" w:rsidP="00A44AB3">
      <w:pPr>
        <w:tabs>
          <w:tab w:val="left" w:pos="142"/>
          <w:tab w:val="left" w:pos="284"/>
        </w:tabs>
        <w:suppressAutoHyphens w:val="0"/>
        <w:spacing w:after="0" w:line="240" w:lineRule="auto"/>
        <w:ind w:firstLine="567"/>
        <w:jc w:val="center"/>
        <w:rPr>
          <w:rFonts w:ascii="Times New Roman" w:hAnsi="Times New Roman" w:cs="Times New Roman"/>
          <w:sz w:val="24"/>
          <w:szCs w:val="24"/>
          <w:lang w:val="x-none" w:eastAsia="x-none"/>
        </w:rPr>
      </w:pPr>
    </w:p>
    <w:p w:rsidR="00A44AB3" w:rsidRPr="00620DEF" w:rsidRDefault="00A44AB3" w:rsidP="00A44AB3">
      <w:pPr>
        <w:tabs>
          <w:tab w:val="left" w:pos="142"/>
          <w:tab w:val="left" w:pos="284"/>
        </w:tabs>
        <w:suppressAutoHyphens w:val="0"/>
        <w:spacing w:after="0" w:line="240" w:lineRule="auto"/>
        <w:ind w:firstLine="567"/>
        <w:jc w:val="both"/>
        <w:rPr>
          <w:rFonts w:ascii="Times New Roman" w:hAnsi="Times New Roman" w:cs="Times New Roman"/>
          <w:sz w:val="24"/>
          <w:szCs w:val="24"/>
          <w:lang w:eastAsia="x-none"/>
        </w:rPr>
      </w:pPr>
      <w:r w:rsidRPr="00620DEF">
        <w:rPr>
          <w:rFonts w:ascii="Times New Roman" w:hAnsi="Times New Roman" w:cs="Times New Roman"/>
          <w:sz w:val="24"/>
          <w:szCs w:val="24"/>
          <w:lang w:eastAsia="x-none"/>
        </w:rPr>
        <w:t>4</w:t>
      </w:r>
      <w:r w:rsidRPr="00620DEF">
        <w:rPr>
          <w:rFonts w:ascii="Times New Roman" w:hAnsi="Times New Roman" w:cs="Times New Roman"/>
          <w:sz w:val="24"/>
          <w:szCs w:val="24"/>
          <w:lang w:val="x-none" w:eastAsia="x-none"/>
        </w:rPr>
        <w:t xml:space="preserve">.1. </w:t>
      </w:r>
      <w:r w:rsidRPr="00620DEF">
        <w:rPr>
          <w:rFonts w:ascii="Times New Roman" w:hAnsi="Times New Roman" w:cs="Times New Roman"/>
          <w:sz w:val="24"/>
          <w:szCs w:val="24"/>
          <w:lang w:eastAsia="x-none"/>
        </w:rPr>
        <w:t xml:space="preserve">Порядок осуществления текущего </w:t>
      </w:r>
      <w:proofErr w:type="gramStart"/>
      <w:r w:rsidRPr="00620DEF">
        <w:rPr>
          <w:rFonts w:ascii="Times New Roman" w:hAnsi="Times New Roman" w:cs="Times New Roman"/>
          <w:sz w:val="24"/>
          <w:szCs w:val="24"/>
          <w:lang w:eastAsia="x-none"/>
        </w:rPr>
        <w:t>контроля за</w:t>
      </w:r>
      <w:proofErr w:type="gramEnd"/>
      <w:r w:rsidRPr="00620DEF">
        <w:rPr>
          <w:rFonts w:ascii="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20DEF">
        <w:rPr>
          <w:rFonts w:ascii="Times New Roman" w:hAnsi="Times New Roman" w:cs="Times New Roman"/>
          <w:sz w:val="24"/>
          <w:szCs w:val="24"/>
          <w:lang w:val="x-none" w:eastAsia="x-none"/>
        </w:rPr>
        <w:t>муниципальной услуги</w:t>
      </w:r>
      <w:r w:rsidRPr="00620DEF">
        <w:rPr>
          <w:rFonts w:ascii="Times New Roman" w:hAnsi="Times New Roman" w:cs="Times New Roman"/>
          <w:sz w:val="24"/>
          <w:szCs w:val="24"/>
          <w:lang w:eastAsia="x-none"/>
        </w:rPr>
        <w:t>, а также принятием решений ответственными лицами.</w:t>
      </w:r>
    </w:p>
    <w:p w:rsidR="00A44AB3" w:rsidRPr="00620DEF" w:rsidRDefault="00A44AB3" w:rsidP="00A44AB3">
      <w:pPr>
        <w:tabs>
          <w:tab w:val="left" w:pos="142"/>
          <w:tab w:val="left" w:pos="284"/>
        </w:tabs>
        <w:suppressAutoHyphens w:val="0"/>
        <w:spacing w:after="0" w:line="240" w:lineRule="auto"/>
        <w:ind w:firstLine="567"/>
        <w:jc w:val="both"/>
        <w:rPr>
          <w:rFonts w:ascii="Times New Roman" w:hAnsi="Times New Roman" w:cs="Times New Roman"/>
          <w:sz w:val="24"/>
          <w:szCs w:val="24"/>
          <w:lang w:eastAsia="x-none"/>
        </w:rPr>
      </w:pPr>
      <w:proofErr w:type="gramStart"/>
      <w:r w:rsidRPr="00620DEF">
        <w:rPr>
          <w:rFonts w:ascii="Times New Roman" w:hAnsi="Times New Roman" w:cs="Times New Roman"/>
          <w:sz w:val="24"/>
          <w:szCs w:val="24"/>
          <w:lang w:eastAsia="x-none"/>
        </w:rPr>
        <w:t>Текущий контроль осуществляется ответственным 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A44AB3" w:rsidRPr="00620DEF" w:rsidRDefault="00A44AB3" w:rsidP="00A44AB3">
      <w:pPr>
        <w:tabs>
          <w:tab w:val="left" w:pos="709"/>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44AB3" w:rsidRPr="00620DEF" w:rsidRDefault="00A44AB3" w:rsidP="00A44AB3">
      <w:pPr>
        <w:tabs>
          <w:tab w:val="left" w:pos="709"/>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В целях осуществления </w:t>
      </w:r>
      <w:proofErr w:type="gramStart"/>
      <w:r w:rsidRPr="00620DEF">
        <w:rPr>
          <w:rFonts w:ascii="Times New Roman" w:hAnsi="Times New Roman" w:cs="Times New Roman"/>
          <w:sz w:val="24"/>
          <w:szCs w:val="24"/>
          <w:lang w:eastAsia="ru-RU"/>
        </w:rPr>
        <w:t>контроля за</w:t>
      </w:r>
      <w:proofErr w:type="gramEnd"/>
      <w:r w:rsidRPr="00620DEF">
        <w:rPr>
          <w:rFonts w:ascii="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A44AB3" w:rsidRPr="00620DEF" w:rsidRDefault="00A44AB3" w:rsidP="00A44AB3">
      <w:pPr>
        <w:tabs>
          <w:tab w:val="left" w:pos="709"/>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44AB3" w:rsidRPr="00620DEF" w:rsidRDefault="00A44AB3" w:rsidP="00A44AB3">
      <w:pPr>
        <w:tabs>
          <w:tab w:val="left" w:pos="709"/>
        </w:tabs>
        <w:suppressAutoHyphens w:val="0"/>
        <w:autoSpaceDE w:val="0"/>
        <w:autoSpaceDN w:val="0"/>
        <w:adjustRightInd w:val="0"/>
        <w:spacing w:before="60" w:after="0" w:line="240" w:lineRule="auto"/>
        <w:ind w:firstLine="567"/>
        <w:contextualSpacing/>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A44AB3" w:rsidRPr="00620DEF" w:rsidRDefault="00A44AB3" w:rsidP="00A44AB3">
      <w:pPr>
        <w:tabs>
          <w:tab w:val="left" w:pos="709"/>
        </w:tabs>
        <w:suppressAutoHyphens w:val="0"/>
        <w:autoSpaceDE w:val="0"/>
        <w:autoSpaceDN w:val="0"/>
        <w:adjustRightInd w:val="0"/>
        <w:spacing w:before="60" w:after="0" w:line="240" w:lineRule="auto"/>
        <w:ind w:firstLine="567"/>
        <w:contextualSpacing/>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44AB3" w:rsidRPr="00620DEF" w:rsidRDefault="00A44AB3" w:rsidP="00A44AB3">
      <w:pPr>
        <w:tabs>
          <w:tab w:val="left" w:pos="709"/>
        </w:tabs>
        <w:suppressAutoHyphens w:val="0"/>
        <w:autoSpaceDE w:val="0"/>
        <w:autoSpaceDN w:val="0"/>
        <w:adjustRightInd w:val="0"/>
        <w:spacing w:before="60" w:after="0" w:line="240" w:lineRule="auto"/>
        <w:ind w:firstLine="567"/>
        <w:contextualSpacing/>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44AB3" w:rsidRPr="00620DEF" w:rsidRDefault="00A44AB3" w:rsidP="00A44AB3">
      <w:pPr>
        <w:tabs>
          <w:tab w:val="left" w:pos="284"/>
          <w:tab w:val="left" w:pos="709"/>
        </w:tabs>
        <w:suppressAutoHyphens w:val="0"/>
        <w:spacing w:after="0" w:line="240" w:lineRule="auto"/>
        <w:ind w:firstLine="567"/>
        <w:jc w:val="both"/>
        <w:rPr>
          <w:rFonts w:ascii="Times New Roman" w:hAnsi="Times New Roman" w:cs="Times New Roman"/>
          <w:sz w:val="24"/>
          <w:szCs w:val="24"/>
          <w:lang w:eastAsia="x-none"/>
        </w:rPr>
      </w:pPr>
      <w:r w:rsidRPr="00620DEF">
        <w:rPr>
          <w:rFonts w:ascii="Times New Roman" w:hAnsi="Times New Roman" w:cs="Times New Roman"/>
          <w:sz w:val="24"/>
          <w:szCs w:val="24"/>
          <w:lang w:eastAsia="x-none"/>
        </w:rPr>
        <w:t>По результатам рассмотрения обращений дается письменный ответ.</w:t>
      </w:r>
    </w:p>
    <w:p w:rsidR="00A44AB3" w:rsidRPr="00620DEF" w:rsidRDefault="00A44AB3" w:rsidP="00A44AB3">
      <w:pPr>
        <w:tabs>
          <w:tab w:val="left" w:pos="284"/>
          <w:tab w:val="left" w:pos="709"/>
        </w:tabs>
        <w:suppressAutoHyphens w:val="0"/>
        <w:spacing w:after="0" w:line="240" w:lineRule="auto"/>
        <w:ind w:firstLine="567"/>
        <w:jc w:val="both"/>
        <w:rPr>
          <w:rFonts w:ascii="Times New Roman" w:hAnsi="Times New Roman" w:cs="Times New Roman"/>
          <w:sz w:val="24"/>
          <w:szCs w:val="24"/>
          <w:lang w:eastAsia="x-none"/>
        </w:rPr>
      </w:pPr>
      <w:r w:rsidRPr="00620DEF">
        <w:rPr>
          <w:rFonts w:ascii="Times New Roman" w:hAnsi="Times New Roman" w:cs="Times New Roman"/>
          <w:sz w:val="24"/>
          <w:szCs w:val="24"/>
          <w:lang w:eastAsia="x-none"/>
        </w:rPr>
        <w:t>4</w:t>
      </w:r>
      <w:r w:rsidRPr="00620DEF">
        <w:rPr>
          <w:rFonts w:ascii="Times New Roman" w:hAnsi="Times New Roman" w:cs="Times New Roman"/>
          <w:sz w:val="24"/>
          <w:szCs w:val="24"/>
          <w:lang w:val="x-none" w:eastAsia="x-none"/>
        </w:rPr>
        <w:t>.</w:t>
      </w:r>
      <w:r w:rsidRPr="00620DEF">
        <w:rPr>
          <w:rFonts w:ascii="Times New Roman" w:hAnsi="Times New Roman" w:cs="Times New Roman"/>
          <w:sz w:val="24"/>
          <w:szCs w:val="24"/>
          <w:lang w:eastAsia="x-none"/>
        </w:rPr>
        <w:t>3</w:t>
      </w:r>
      <w:r w:rsidRPr="00620DEF">
        <w:rPr>
          <w:rFonts w:ascii="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20DEF">
        <w:rPr>
          <w:rFonts w:ascii="Times New Roman" w:hAnsi="Times New Roman" w:cs="Times New Roman"/>
          <w:sz w:val="24"/>
          <w:szCs w:val="24"/>
          <w:lang w:eastAsia="x-none"/>
        </w:rPr>
        <w:t>муниципальной</w:t>
      </w:r>
      <w:r w:rsidRPr="00620DEF">
        <w:rPr>
          <w:rFonts w:ascii="Times New Roman" w:hAnsi="Times New Roman" w:cs="Times New Roman"/>
          <w:sz w:val="24"/>
          <w:szCs w:val="24"/>
          <w:lang w:val="x-none" w:eastAsia="x-none"/>
        </w:rPr>
        <w:t xml:space="preserve"> услуги.</w:t>
      </w:r>
    </w:p>
    <w:p w:rsidR="00A44AB3" w:rsidRPr="00620DEF" w:rsidRDefault="00A44AB3" w:rsidP="00A44AB3">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44AB3" w:rsidRPr="00620DEF" w:rsidRDefault="00A44AB3" w:rsidP="00A44AB3">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lastRenderedPageBreak/>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A44AB3" w:rsidRPr="00620DEF" w:rsidRDefault="00A44AB3" w:rsidP="00A44AB3">
      <w:pPr>
        <w:shd w:val="clear" w:color="auto" w:fill="FFFFFF"/>
        <w:suppressAutoHyphens w:val="0"/>
        <w:spacing w:after="0" w:line="240" w:lineRule="auto"/>
        <w:ind w:firstLine="567"/>
        <w:jc w:val="both"/>
        <w:rPr>
          <w:rFonts w:ascii="Times New Roman" w:hAnsi="Times New Roman" w:cs="Times New Roman"/>
          <w:sz w:val="24"/>
          <w:szCs w:val="24"/>
          <w:lang w:val="x-none" w:eastAsia="ru-RU"/>
        </w:rPr>
      </w:pPr>
      <w:r w:rsidRPr="00620DEF">
        <w:rPr>
          <w:rFonts w:ascii="Times New Roman" w:hAnsi="Times New Roman" w:cs="Times New Roman"/>
          <w:sz w:val="24"/>
          <w:szCs w:val="24"/>
          <w:lang w:val="x-none" w:eastAsia="ru-RU"/>
        </w:rPr>
        <w:t xml:space="preserve">Работники </w:t>
      </w:r>
      <w:r w:rsidRPr="00620DEF">
        <w:rPr>
          <w:rFonts w:ascii="Times New Roman" w:hAnsi="Times New Roman" w:cs="Times New Roman"/>
          <w:sz w:val="24"/>
          <w:szCs w:val="24"/>
          <w:lang w:eastAsia="ru-RU"/>
        </w:rPr>
        <w:t>Администрации</w:t>
      </w:r>
      <w:r w:rsidRPr="00620DEF">
        <w:rPr>
          <w:rFonts w:ascii="Times New Roman" w:hAnsi="Times New Roman" w:cs="Times New Roman"/>
          <w:sz w:val="24"/>
          <w:szCs w:val="24"/>
          <w:lang w:val="x-none" w:eastAsia="ru-RU"/>
        </w:rPr>
        <w:t xml:space="preserve"> при предоставлении </w:t>
      </w:r>
      <w:r w:rsidRPr="00620DEF">
        <w:rPr>
          <w:rFonts w:ascii="Times New Roman" w:hAnsi="Times New Roman" w:cs="Times New Roman"/>
          <w:sz w:val="24"/>
          <w:szCs w:val="24"/>
          <w:lang w:eastAsia="ru-RU"/>
        </w:rPr>
        <w:t>муниципальной услуги</w:t>
      </w:r>
      <w:r w:rsidRPr="00620DEF">
        <w:rPr>
          <w:rFonts w:ascii="Times New Roman" w:hAnsi="Times New Roman" w:cs="Times New Roman"/>
          <w:sz w:val="24"/>
          <w:szCs w:val="24"/>
          <w:lang w:val="x-none" w:eastAsia="ru-RU"/>
        </w:rPr>
        <w:t xml:space="preserve"> несут персональную ответственность:</w:t>
      </w:r>
    </w:p>
    <w:p w:rsidR="00A44AB3" w:rsidRPr="00620DEF" w:rsidRDefault="00A44AB3" w:rsidP="00A44AB3">
      <w:pPr>
        <w:shd w:val="clear" w:color="auto" w:fill="FFFFFF"/>
        <w:suppressAutoHyphens w:val="0"/>
        <w:spacing w:after="0" w:line="240" w:lineRule="auto"/>
        <w:ind w:firstLine="567"/>
        <w:jc w:val="both"/>
        <w:rPr>
          <w:rFonts w:ascii="Times New Roman" w:hAnsi="Times New Roman" w:cs="Times New Roman"/>
          <w:sz w:val="24"/>
          <w:szCs w:val="24"/>
          <w:lang w:val="x-none" w:eastAsia="ru-RU"/>
        </w:rPr>
      </w:pPr>
      <w:r w:rsidRPr="00620DEF">
        <w:rPr>
          <w:rFonts w:ascii="Times New Roman" w:hAnsi="Times New Roman" w:cs="Times New Roman"/>
          <w:sz w:val="24"/>
          <w:szCs w:val="24"/>
          <w:lang w:eastAsia="ru-RU"/>
        </w:rPr>
        <w:t>1)</w:t>
      </w:r>
      <w:r w:rsidRPr="00620DEF">
        <w:rPr>
          <w:rFonts w:ascii="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620DEF">
        <w:rPr>
          <w:rFonts w:ascii="Times New Roman" w:hAnsi="Times New Roman" w:cs="Times New Roman"/>
          <w:sz w:val="24"/>
          <w:szCs w:val="24"/>
          <w:lang w:eastAsia="ru-RU"/>
        </w:rPr>
        <w:t>муниципальной услуги</w:t>
      </w:r>
      <w:r w:rsidRPr="00620DEF">
        <w:rPr>
          <w:rFonts w:ascii="Times New Roman" w:hAnsi="Times New Roman" w:cs="Times New Roman"/>
          <w:sz w:val="24"/>
          <w:szCs w:val="24"/>
          <w:lang w:val="x-none" w:eastAsia="ru-RU"/>
        </w:rPr>
        <w:t>;</w:t>
      </w:r>
    </w:p>
    <w:p w:rsidR="00A44AB3" w:rsidRPr="00620DEF" w:rsidRDefault="00A44AB3" w:rsidP="00A44AB3">
      <w:pPr>
        <w:shd w:val="clear" w:color="auto" w:fill="FFFFFF"/>
        <w:suppressAutoHyphens w:val="0"/>
        <w:spacing w:after="0" w:line="240" w:lineRule="auto"/>
        <w:ind w:firstLine="567"/>
        <w:jc w:val="both"/>
        <w:rPr>
          <w:rFonts w:ascii="Times New Roman" w:hAnsi="Times New Roman" w:cs="Times New Roman"/>
          <w:sz w:val="24"/>
          <w:szCs w:val="24"/>
          <w:lang w:val="x-none" w:eastAsia="ru-RU"/>
        </w:rPr>
      </w:pPr>
      <w:r w:rsidRPr="00620DEF">
        <w:rPr>
          <w:rFonts w:ascii="Times New Roman" w:hAnsi="Times New Roman" w:cs="Times New Roman"/>
          <w:sz w:val="24"/>
          <w:szCs w:val="24"/>
          <w:lang w:eastAsia="ru-RU"/>
        </w:rPr>
        <w:t>2)</w:t>
      </w:r>
      <w:r w:rsidRPr="00620DEF">
        <w:rPr>
          <w:rFonts w:ascii="Times New Roman" w:hAnsi="Times New Roman" w:cs="Times New Roman"/>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A44AB3" w:rsidRPr="00620DEF" w:rsidRDefault="00A44AB3" w:rsidP="00A44AB3">
      <w:pPr>
        <w:tabs>
          <w:tab w:val="left" w:pos="284"/>
          <w:tab w:val="left" w:pos="709"/>
        </w:tabs>
        <w:suppressAutoHyphens w:val="0"/>
        <w:spacing w:after="0" w:line="240" w:lineRule="auto"/>
        <w:ind w:firstLine="567"/>
        <w:jc w:val="both"/>
        <w:rPr>
          <w:rFonts w:ascii="Times New Roman" w:hAnsi="Times New Roman" w:cs="Times New Roman"/>
          <w:sz w:val="24"/>
          <w:szCs w:val="24"/>
          <w:lang w:val="x-none" w:eastAsia="x-none"/>
        </w:rPr>
      </w:pPr>
      <w:r w:rsidRPr="00620DEF">
        <w:rPr>
          <w:rFonts w:ascii="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620DEF">
        <w:rPr>
          <w:rFonts w:ascii="Times New Roman" w:hAnsi="Times New Roman" w:cs="Times New Roman"/>
          <w:sz w:val="24"/>
          <w:szCs w:val="24"/>
          <w:lang w:eastAsia="x-none"/>
        </w:rPr>
        <w:t xml:space="preserve">Административного </w:t>
      </w:r>
      <w:r w:rsidRPr="00620DEF">
        <w:rPr>
          <w:rFonts w:ascii="Times New Roman" w:hAnsi="Times New Roman" w:cs="Times New Roman"/>
          <w:sz w:val="24"/>
          <w:szCs w:val="24"/>
          <w:lang w:val="x-none" w:eastAsia="x-none"/>
        </w:rPr>
        <w:t>регламента, привлекаются к ответственности в порядке, установленном действующим законодательством РФ.</w:t>
      </w:r>
    </w:p>
    <w:p w:rsidR="00A44AB3" w:rsidRPr="00620DEF" w:rsidRDefault="00A44AB3" w:rsidP="00A44AB3">
      <w:pPr>
        <w:widowControl w:val="0"/>
        <w:autoSpaceDE w:val="0"/>
        <w:autoSpaceDN w:val="0"/>
        <w:spacing w:after="0" w:line="240" w:lineRule="auto"/>
        <w:ind w:firstLine="567"/>
        <w:jc w:val="center"/>
        <w:outlineLvl w:val="1"/>
        <w:rPr>
          <w:rFonts w:ascii="Times New Roman" w:hAnsi="Times New Roman" w:cs="Times New Roman"/>
          <w:b/>
          <w:sz w:val="24"/>
          <w:szCs w:val="24"/>
        </w:rPr>
      </w:pPr>
    </w:p>
    <w:p w:rsidR="00A44AB3" w:rsidRPr="00620DEF" w:rsidRDefault="00A44AB3" w:rsidP="00A44AB3">
      <w:pPr>
        <w:widowControl w:val="0"/>
        <w:autoSpaceDE w:val="0"/>
        <w:autoSpaceDN w:val="0"/>
        <w:spacing w:after="0" w:line="240" w:lineRule="auto"/>
        <w:ind w:firstLine="567"/>
        <w:jc w:val="center"/>
        <w:outlineLvl w:val="1"/>
        <w:rPr>
          <w:rFonts w:ascii="Times New Roman" w:hAnsi="Times New Roman" w:cs="Times New Roman"/>
          <w:b/>
          <w:sz w:val="24"/>
          <w:szCs w:val="24"/>
          <w:lang w:eastAsia="ru-RU"/>
        </w:rPr>
      </w:pPr>
      <w:proofErr w:type="gramStart"/>
      <w:r w:rsidRPr="00620DEF">
        <w:rPr>
          <w:rFonts w:ascii="Times New Roman" w:hAnsi="Times New Roman" w:cs="Times New Roman"/>
          <w:b/>
          <w:sz w:val="24"/>
          <w:szCs w:val="24"/>
          <w:lang w:val="en-US"/>
        </w:rPr>
        <w:t>V</w:t>
      </w:r>
      <w:r w:rsidRPr="00620DEF">
        <w:rPr>
          <w:rFonts w:ascii="Times New Roman" w:hAnsi="Times New Roman" w:cs="Times New Roman"/>
          <w:b/>
          <w:sz w:val="24"/>
          <w:szCs w:val="24"/>
        </w:rPr>
        <w:t>.</w:t>
      </w:r>
      <w:r w:rsidRPr="00620DEF">
        <w:rPr>
          <w:rFonts w:ascii="Times New Roman" w:hAnsi="Times New Roman" w:cs="Times New Roman"/>
          <w:b/>
          <w:sz w:val="24"/>
          <w:szCs w:val="24"/>
          <w:lang w:eastAsia="ru-RU"/>
        </w:rPr>
        <w:t xml:space="preserve">  Досудебный</w:t>
      </w:r>
      <w:proofErr w:type="gramEnd"/>
      <w:r w:rsidRPr="00620DEF">
        <w:rPr>
          <w:rFonts w:ascii="Times New Roman" w:hAnsi="Times New Roman" w:cs="Times New Roman"/>
          <w:b/>
          <w:sz w:val="24"/>
          <w:szCs w:val="24"/>
          <w:lang w:eastAsia="ru-RU"/>
        </w:rPr>
        <w:t xml:space="preserve"> (внесудебный) порядок обжалования решений и действий (бездействия) органа, предоставляющего государственную услугу, </w:t>
      </w:r>
    </w:p>
    <w:p w:rsidR="00A44AB3" w:rsidRPr="00620DEF" w:rsidRDefault="00A44AB3" w:rsidP="00A44AB3">
      <w:pPr>
        <w:widowControl w:val="0"/>
        <w:suppressAutoHyphens w:val="0"/>
        <w:autoSpaceDE w:val="0"/>
        <w:autoSpaceDN w:val="0"/>
        <w:spacing w:after="0" w:line="240" w:lineRule="auto"/>
        <w:ind w:firstLine="567"/>
        <w:jc w:val="center"/>
        <w:outlineLvl w:val="1"/>
        <w:rPr>
          <w:rFonts w:ascii="Times New Roman" w:hAnsi="Times New Roman" w:cs="Times New Roman"/>
          <w:b/>
          <w:sz w:val="24"/>
          <w:szCs w:val="24"/>
          <w:lang w:eastAsia="ru-RU"/>
        </w:rPr>
      </w:pPr>
      <w:r w:rsidRPr="00620DEF">
        <w:rPr>
          <w:rFonts w:ascii="Times New Roman" w:hAnsi="Times New Roman" w:cs="Times New Roman"/>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620DEF">
        <w:rPr>
          <w:rFonts w:ascii="Times New Roman" w:hAnsi="Times New Roman" w:cs="Times New Roman"/>
          <w:b/>
          <w:color w:val="000000"/>
          <w:sz w:val="24"/>
          <w:szCs w:val="24"/>
          <w:lang w:eastAsia="ru-RU"/>
        </w:rPr>
        <w:t xml:space="preserve"> </w:t>
      </w:r>
      <w:r w:rsidRPr="00620DEF">
        <w:rPr>
          <w:rFonts w:ascii="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620DEF">
        <w:rPr>
          <w:rFonts w:ascii="Times New Roman" w:hAnsi="Times New Roman" w:cs="Times New Roman"/>
          <w:b/>
          <w:color w:val="000000"/>
          <w:sz w:val="24"/>
          <w:szCs w:val="24"/>
          <w:lang w:eastAsia="ru-RU"/>
        </w:rPr>
        <w:t xml:space="preserve"> </w:t>
      </w:r>
      <w:r w:rsidRPr="00620DEF">
        <w:rPr>
          <w:rFonts w:ascii="Times New Roman" w:hAnsi="Times New Roman" w:cs="Times New Roman"/>
          <w:b/>
          <w:sz w:val="24"/>
          <w:szCs w:val="24"/>
          <w:lang w:eastAsia="ru-RU"/>
        </w:rPr>
        <w:t>предоставления государственных и муниципальных услуг</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highlight w:val="yellow"/>
          <w:lang w:eastAsia="ru-RU"/>
        </w:rPr>
      </w:pP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620DEF">
        <w:rPr>
          <w:rFonts w:ascii="Times New Roman" w:hAnsi="Times New Roman" w:cs="Times New Roman"/>
          <w:sz w:val="24"/>
          <w:szCs w:val="24"/>
          <w:lang w:eastAsia="ru-RU"/>
        </w:rPr>
        <w:t>центра</w:t>
      </w:r>
      <w:proofErr w:type="gramEnd"/>
      <w:r w:rsidRPr="00620DEF">
        <w:rPr>
          <w:rFonts w:ascii="Times New Roman" w:hAnsi="Times New Roman" w:cs="Times New Roman"/>
          <w:sz w:val="24"/>
          <w:szCs w:val="24"/>
          <w:lang w:eastAsia="ru-RU"/>
        </w:rPr>
        <w:t xml:space="preserve"> в том числе являются:</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20DEF">
        <w:rPr>
          <w:rFonts w:ascii="Times New Roman" w:hAnsi="Times New Roman" w:cs="Times New Roman"/>
          <w:sz w:val="24"/>
          <w:szCs w:val="24"/>
          <w:lang w:eastAsia="en-US"/>
        </w:rPr>
        <w:t>№ 210-ФЗ</w:t>
      </w:r>
      <w:r w:rsidRPr="00620DEF">
        <w:rPr>
          <w:rFonts w:ascii="Times New Roman" w:hAnsi="Times New Roman" w:cs="Times New Roman"/>
          <w:sz w:val="24"/>
          <w:szCs w:val="24"/>
          <w:lang w:eastAsia="ru-RU"/>
        </w:rPr>
        <w:t>;</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2) нарушение срока предоставления муниципальной услуги. </w:t>
      </w:r>
      <w:proofErr w:type="gramStart"/>
      <w:r w:rsidRPr="00620DEF">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20DEF">
        <w:rPr>
          <w:rFonts w:ascii="Times New Roman" w:hAnsi="Times New Roman" w:cs="Times New Roman"/>
          <w:sz w:val="24"/>
          <w:szCs w:val="24"/>
          <w:lang w:eastAsia="en-US"/>
        </w:rPr>
        <w:t>№ 210-ФЗ</w:t>
      </w:r>
      <w:r w:rsidRPr="00620DEF">
        <w:rPr>
          <w:rFonts w:ascii="Times New Roman" w:hAnsi="Times New Roman" w:cs="Times New Roman"/>
          <w:sz w:val="24"/>
          <w:szCs w:val="24"/>
          <w:lang w:eastAsia="ru-RU"/>
        </w:rPr>
        <w:t>;</w:t>
      </w:r>
      <w:proofErr w:type="gramEnd"/>
    </w:p>
    <w:p w:rsidR="00A44AB3" w:rsidRPr="00620DEF" w:rsidRDefault="00A44AB3" w:rsidP="00A44A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proofErr w:type="gramStart"/>
      <w:r w:rsidRPr="00620DEF">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20DEF">
        <w:rPr>
          <w:rFonts w:ascii="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620DEF">
        <w:rPr>
          <w:rFonts w:ascii="Times New Roman" w:hAnsi="Times New Roman" w:cs="Times New Roman"/>
          <w:sz w:val="24"/>
          <w:szCs w:val="24"/>
          <w:lang w:eastAsia="ru-RU"/>
        </w:rPr>
        <w:lastRenderedPageBreak/>
        <w:t>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proofErr w:type="gramStart"/>
      <w:r w:rsidRPr="00620DEF">
        <w:rPr>
          <w:rFonts w:ascii="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20DEF">
        <w:rPr>
          <w:rFonts w:ascii="Times New Roman" w:hAnsi="Times New Roman" w:cs="Times New Roman"/>
          <w:sz w:val="24"/>
          <w:szCs w:val="24"/>
          <w:lang w:eastAsia="ru-RU"/>
        </w:rPr>
        <w:t xml:space="preserve"> </w:t>
      </w:r>
      <w:proofErr w:type="gramStart"/>
      <w:r w:rsidRPr="00620DE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proofErr w:type="gramStart"/>
      <w:r w:rsidRPr="00620DEF">
        <w:rPr>
          <w:rFonts w:ascii="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20DEF">
        <w:rPr>
          <w:rFonts w:ascii="Times New Roman" w:hAnsi="Times New Roman" w:cs="Times New Roman"/>
          <w:sz w:val="24"/>
          <w:szCs w:val="24"/>
          <w:lang w:eastAsia="ru-RU"/>
        </w:rPr>
        <w:t xml:space="preserve"> </w:t>
      </w:r>
      <w:proofErr w:type="gramStart"/>
      <w:r w:rsidRPr="00620DE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A44AB3" w:rsidRPr="00620DEF" w:rsidRDefault="00A44AB3" w:rsidP="00A44AB3">
      <w:pPr>
        <w:suppressAutoHyphens w:val="0"/>
        <w:autoSpaceDE w:val="0"/>
        <w:autoSpaceDN w:val="0"/>
        <w:adjustRightInd w:val="0"/>
        <w:spacing w:after="0" w:line="240" w:lineRule="auto"/>
        <w:ind w:firstLine="567"/>
        <w:jc w:val="both"/>
        <w:rPr>
          <w:rFonts w:ascii="Times New Roman" w:hAnsi="Times New Roman" w:cs="Times New Roman"/>
          <w:b/>
          <w:sz w:val="24"/>
          <w:szCs w:val="24"/>
          <w:lang w:eastAsia="ru-RU"/>
        </w:rPr>
      </w:pPr>
      <w:r w:rsidRPr="00620DEF">
        <w:rPr>
          <w:rFonts w:ascii="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620DE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w:t>
      </w:r>
      <w:r w:rsidRPr="00620DEF">
        <w:rPr>
          <w:rFonts w:ascii="Times New Roman" w:hAnsi="Times New Roman" w:cs="Times New Roman"/>
          <w:sz w:val="24"/>
          <w:szCs w:val="24"/>
          <w:lang w:eastAsia="ru-RU"/>
        </w:rPr>
        <w:lastRenderedPageBreak/>
        <w:t>Ленинградской области.</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proofErr w:type="gramStart"/>
      <w:r w:rsidRPr="00620DEF">
        <w:rPr>
          <w:rFonts w:ascii="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620DEF">
        <w:rPr>
          <w:rFonts w:ascii="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620DEF">
          <w:rPr>
            <w:rFonts w:ascii="Times New Roman" w:hAnsi="Times New Roman" w:cs="Times New Roman"/>
            <w:sz w:val="24"/>
            <w:szCs w:val="24"/>
            <w:lang w:eastAsia="ru-RU"/>
          </w:rPr>
          <w:t>части 5 статьи 11.2</w:t>
        </w:r>
      </w:hyperlink>
      <w:r w:rsidRPr="00620DEF">
        <w:rPr>
          <w:rFonts w:ascii="Times New Roman" w:hAnsi="Times New Roman" w:cs="Times New Roman"/>
          <w:sz w:val="24"/>
          <w:szCs w:val="24"/>
          <w:lang w:eastAsia="ru-RU"/>
        </w:rPr>
        <w:t xml:space="preserve"> Федерального закона № 210-ФЗ.</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В письменной жалобе в обязательном порядке указываются:</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proofErr w:type="gramStart"/>
      <w:r w:rsidRPr="00620DEF">
        <w:rPr>
          <w:rFonts w:ascii="Times New Roman" w:hAnsi="Times New Roman" w:cs="Times New Roman"/>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620DEF">
          <w:rPr>
            <w:rFonts w:ascii="Times New Roman" w:hAnsi="Times New Roman" w:cs="Times New Roman"/>
            <w:sz w:val="24"/>
            <w:szCs w:val="24"/>
            <w:lang w:eastAsia="ru-RU"/>
          </w:rPr>
          <w:t>статьей 11.1</w:t>
        </w:r>
      </w:hyperlink>
      <w:r w:rsidRPr="00620DEF">
        <w:rPr>
          <w:rFonts w:ascii="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5.6. </w:t>
      </w:r>
      <w:proofErr w:type="gramStart"/>
      <w:r w:rsidRPr="00620DEF">
        <w:rPr>
          <w:rFonts w:ascii="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20DEF">
        <w:rPr>
          <w:rFonts w:ascii="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5.7. По результатам рассмотрения жалобы принимается одно из следующих решений:</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proofErr w:type="gramStart"/>
      <w:r w:rsidRPr="00620DEF">
        <w:rPr>
          <w:rFonts w:ascii="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620DEF">
        <w:rPr>
          <w:rFonts w:ascii="Times New Roman" w:hAnsi="Times New Roman" w:cs="Times New Roman"/>
          <w:sz w:val="24"/>
          <w:szCs w:val="24"/>
          <w:lang w:eastAsia="ru-RU"/>
        </w:rPr>
        <w:lastRenderedPageBreak/>
        <w:t>нормативными правовыми актами субъектов Российской Федерации;</w:t>
      </w:r>
      <w:proofErr w:type="gramEnd"/>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2) в удовлетворении жалобы отказывается.</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20DEF">
        <w:rPr>
          <w:rFonts w:ascii="Times New Roman" w:hAnsi="Times New Roman" w:cs="Times New Roman"/>
          <w:sz w:val="24"/>
          <w:szCs w:val="24"/>
          <w:lang w:eastAsia="ru-RU"/>
        </w:rPr>
        <w:t>неудобства</w:t>
      </w:r>
      <w:proofErr w:type="gramEnd"/>
      <w:r w:rsidRPr="00620DEF">
        <w:rPr>
          <w:rFonts w:ascii="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В случае признания </w:t>
      </w:r>
      <w:proofErr w:type="gramStart"/>
      <w:r w:rsidRPr="00620DEF">
        <w:rPr>
          <w:rFonts w:ascii="Times New Roman" w:hAnsi="Times New Roman" w:cs="Times New Roman"/>
          <w:sz w:val="24"/>
          <w:szCs w:val="24"/>
          <w:lang w:eastAsia="ru-RU"/>
        </w:rPr>
        <w:t>жалобы</w:t>
      </w:r>
      <w:proofErr w:type="gramEnd"/>
      <w:r w:rsidRPr="00620DEF">
        <w:rPr>
          <w:rFonts w:ascii="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4AB3" w:rsidRPr="00620DEF" w:rsidRDefault="00A44AB3" w:rsidP="00A44AB3">
      <w:pPr>
        <w:widowControl w:val="0"/>
        <w:suppressAutoHyphens w:val="0"/>
        <w:autoSpaceDE w:val="0"/>
        <w:autoSpaceDN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В случае установления в ходе или по результатам </w:t>
      </w:r>
      <w:proofErr w:type="gramStart"/>
      <w:r w:rsidRPr="00620DEF">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20DEF">
        <w:rPr>
          <w:rFonts w:ascii="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4AB3" w:rsidRPr="00620DEF" w:rsidRDefault="00A44AB3" w:rsidP="00A44AB3">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A44AB3" w:rsidRPr="00620DEF" w:rsidRDefault="00A44AB3" w:rsidP="00A44AB3">
      <w:pPr>
        <w:suppressAutoHyphens w:val="0"/>
        <w:autoSpaceDE w:val="0"/>
        <w:autoSpaceDN w:val="0"/>
        <w:adjustRightInd w:val="0"/>
        <w:spacing w:after="0" w:line="240" w:lineRule="auto"/>
        <w:ind w:firstLine="567"/>
        <w:jc w:val="center"/>
        <w:rPr>
          <w:rFonts w:ascii="Times New Roman" w:hAnsi="Times New Roman" w:cs="Times New Roman"/>
          <w:b/>
          <w:sz w:val="24"/>
          <w:szCs w:val="24"/>
          <w:lang w:eastAsia="ru-RU"/>
        </w:rPr>
      </w:pPr>
      <w:r w:rsidRPr="00620DEF">
        <w:rPr>
          <w:rFonts w:ascii="Times New Roman" w:hAnsi="Times New Roman" w:cs="Times New Roman"/>
          <w:b/>
          <w:sz w:val="24"/>
          <w:szCs w:val="24"/>
          <w:lang w:eastAsia="ru-RU"/>
        </w:rPr>
        <w:t>6. Особенности выполнения административных процедур в многофункциональных центрах</w:t>
      </w:r>
    </w:p>
    <w:p w:rsidR="00A44AB3" w:rsidRPr="00620DEF" w:rsidRDefault="00A44AB3" w:rsidP="00A44AB3">
      <w:pPr>
        <w:suppressAutoHyphens w:val="0"/>
        <w:autoSpaceDE w:val="0"/>
        <w:autoSpaceDN w:val="0"/>
        <w:adjustRightInd w:val="0"/>
        <w:spacing w:after="0" w:line="240" w:lineRule="auto"/>
        <w:ind w:firstLine="567"/>
        <w:jc w:val="center"/>
        <w:rPr>
          <w:rFonts w:ascii="Times New Roman" w:hAnsi="Times New Roman" w:cs="Times New Roman"/>
          <w:sz w:val="24"/>
          <w:szCs w:val="24"/>
          <w:lang w:eastAsia="ru-RU"/>
        </w:rPr>
      </w:pPr>
    </w:p>
    <w:p w:rsidR="00A44AB3" w:rsidRPr="00620DEF" w:rsidRDefault="00A44AB3" w:rsidP="00A44A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44AB3" w:rsidRPr="00620DEF" w:rsidRDefault="00A44AB3" w:rsidP="00A44A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44AB3" w:rsidRPr="00620DEF" w:rsidRDefault="00A44AB3" w:rsidP="00A44A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44AB3" w:rsidRPr="00620DEF" w:rsidRDefault="00A44AB3" w:rsidP="00A44A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44AB3" w:rsidRPr="00620DEF" w:rsidRDefault="00A44AB3" w:rsidP="00A44A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б) определяет предмет обращения;</w:t>
      </w:r>
    </w:p>
    <w:p w:rsidR="00A44AB3" w:rsidRPr="00620DEF" w:rsidRDefault="00A44AB3" w:rsidP="00A44A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в) проводит проверку правильности заполнения обращения;</w:t>
      </w:r>
    </w:p>
    <w:p w:rsidR="00A44AB3" w:rsidRPr="00620DEF" w:rsidRDefault="00A44AB3" w:rsidP="00A44A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г) проводит проверку укомплектованности пакета документов;</w:t>
      </w:r>
    </w:p>
    <w:p w:rsidR="00A44AB3" w:rsidRPr="00620DEF" w:rsidRDefault="00A44AB3" w:rsidP="00A44A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44AB3" w:rsidRPr="00620DEF" w:rsidRDefault="00A44AB3" w:rsidP="00A44A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е) заверяет каждый документ дела своей электронной подписью;</w:t>
      </w:r>
    </w:p>
    <w:p w:rsidR="00A44AB3" w:rsidRPr="00620DEF" w:rsidRDefault="00A44AB3" w:rsidP="00A44A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ж) направляет копии документов и реестр документов в Администрацию:</w:t>
      </w:r>
    </w:p>
    <w:p w:rsidR="00A44AB3" w:rsidRPr="00620DEF" w:rsidRDefault="00A44AB3" w:rsidP="00A44A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1) в электронном виде (в составе пакетов электронных дел) в день обращения заявителя в МФЦ;</w:t>
      </w:r>
    </w:p>
    <w:p w:rsidR="00A44AB3" w:rsidRPr="00620DEF" w:rsidRDefault="00A44AB3" w:rsidP="00A44A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44AB3" w:rsidRPr="00620DEF" w:rsidRDefault="00A44AB3" w:rsidP="00A44A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lastRenderedPageBreak/>
        <w:t>По окончании приема документов специалист МФЦ выдает заявителю расписку в приеме документов.</w:t>
      </w:r>
    </w:p>
    <w:p w:rsidR="00A44AB3" w:rsidRPr="00620DEF" w:rsidRDefault="00A44AB3" w:rsidP="00A44A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44AB3" w:rsidRPr="00620DEF" w:rsidRDefault="00A44AB3" w:rsidP="00A44A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20DEF">
        <w:rPr>
          <w:rFonts w:ascii="Times New Roman" w:hAnsi="Times New Roman" w:cs="Times New Roman"/>
          <w:sz w:val="24"/>
          <w:szCs w:val="24"/>
          <w:lang w:eastAsia="ru-RU"/>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44AB3" w:rsidRPr="00620DEF" w:rsidRDefault="00A44AB3" w:rsidP="00A44AB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620DEF">
        <w:rPr>
          <w:rFonts w:ascii="Times New Roman" w:hAnsi="Times New Roman" w:cs="Times New Roman"/>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ascii="Times New Roman" w:hAnsi="Times New Roman" w:cs="Times New Roman"/>
          <w:sz w:val="24"/>
          <w:szCs w:val="24"/>
          <w:lang w:eastAsia="ru-RU"/>
        </w:rPr>
        <w:t xml:space="preserve"> </w:t>
      </w:r>
      <w:r w:rsidRPr="00620DEF">
        <w:rPr>
          <w:rFonts w:ascii="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w:t>
      </w:r>
      <w:proofErr w:type="gramEnd"/>
      <w:r w:rsidRPr="00620DEF">
        <w:rPr>
          <w:rFonts w:ascii="Times New Roman" w:hAnsi="Times New Roman" w:cs="Times New Roman"/>
          <w:sz w:val="24"/>
          <w:szCs w:val="24"/>
          <w:lang w:eastAsia="ru-RU"/>
        </w:rPr>
        <w:t xml:space="preserve"> телефонного звонка или посредством смс-информирования), а также о возможности получения документов в МФЦ.</w:t>
      </w:r>
    </w:p>
    <w:p w:rsidR="00A44AB3" w:rsidRPr="00620DEF" w:rsidRDefault="00A44AB3" w:rsidP="00A44AB3">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620DEF">
        <w:rPr>
          <w:rFonts w:ascii="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A44AB3" w:rsidRPr="00D05166" w:rsidRDefault="00A44AB3" w:rsidP="00A44AB3">
      <w:pPr>
        <w:widowControl w:val="0"/>
        <w:autoSpaceDE w:val="0"/>
        <w:autoSpaceDN w:val="0"/>
        <w:adjustRightInd w:val="0"/>
        <w:spacing w:after="0" w:line="240" w:lineRule="auto"/>
        <w:ind w:firstLine="709"/>
        <w:outlineLvl w:val="1"/>
        <w:rPr>
          <w:sz w:val="24"/>
          <w:szCs w:val="24"/>
          <w:shd w:val="clear" w:color="auto" w:fill="FFFFFF"/>
          <w:lang w:eastAsia="en-US"/>
        </w:rPr>
      </w:pPr>
      <w:r w:rsidRPr="00620DEF">
        <w:rPr>
          <w:rFonts w:ascii="Times New Roman" w:hAnsi="Times New Roman" w:cs="Times New Roman"/>
          <w:sz w:val="24"/>
          <w:szCs w:val="24"/>
        </w:rPr>
        <w:br w:type="page"/>
      </w:r>
    </w:p>
    <w:p w:rsidR="00A44AB3" w:rsidRPr="000E7FA4" w:rsidRDefault="00A44AB3" w:rsidP="00A44AB3">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en-US"/>
        </w:rPr>
      </w:pPr>
      <w:r w:rsidRPr="000E7FA4">
        <w:rPr>
          <w:rFonts w:ascii="Times New Roman" w:hAnsi="Times New Roman" w:cs="Times New Roman"/>
          <w:sz w:val="24"/>
          <w:szCs w:val="24"/>
          <w:lang w:eastAsia="en-US"/>
        </w:rPr>
        <w:lastRenderedPageBreak/>
        <w:t>Приложение 1</w:t>
      </w:r>
    </w:p>
    <w:p w:rsidR="00A44AB3" w:rsidRPr="000E7FA4" w:rsidRDefault="00A44AB3" w:rsidP="00A44AB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0E7FA4">
        <w:rPr>
          <w:rFonts w:ascii="Times New Roman" w:hAnsi="Times New Roman" w:cs="Times New Roman"/>
          <w:sz w:val="24"/>
          <w:szCs w:val="24"/>
          <w:lang w:eastAsia="en-US"/>
        </w:rPr>
        <w:t>(Форма)                                                                                                                                                         к Административному регламенту</w:t>
      </w:r>
    </w:p>
    <w:p w:rsidR="00A44AB3" w:rsidRPr="000E7FA4" w:rsidRDefault="00A44AB3" w:rsidP="00A44AB3">
      <w:pPr>
        <w:suppressAutoHyphens w:val="0"/>
        <w:autoSpaceDE w:val="0"/>
        <w:autoSpaceDN w:val="0"/>
        <w:adjustRightInd w:val="0"/>
        <w:spacing w:after="0" w:line="240" w:lineRule="auto"/>
        <w:jc w:val="right"/>
        <w:rPr>
          <w:sz w:val="28"/>
          <w:szCs w:val="28"/>
          <w:lang w:eastAsia="en-US"/>
        </w:rPr>
      </w:pPr>
    </w:p>
    <w:p w:rsidR="00A44AB3" w:rsidRPr="000E7FA4" w:rsidRDefault="00A44AB3" w:rsidP="00A44AB3">
      <w:pPr>
        <w:suppressAutoHyphens w:val="0"/>
        <w:autoSpaceDE w:val="0"/>
        <w:autoSpaceDN w:val="0"/>
        <w:adjustRightInd w:val="0"/>
        <w:spacing w:after="0" w:line="240" w:lineRule="auto"/>
        <w:jc w:val="right"/>
        <w:rPr>
          <w:sz w:val="28"/>
          <w:szCs w:val="28"/>
          <w:lang w:eastAsia="en-US"/>
        </w:rPr>
      </w:pPr>
    </w:p>
    <w:p w:rsidR="00A44AB3" w:rsidRPr="000E7FA4" w:rsidRDefault="00A44AB3" w:rsidP="00A44AB3">
      <w:pPr>
        <w:suppressAutoHyphens w:val="0"/>
        <w:autoSpaceDE w:val="0"/>
        <w:autoSpaceDN w:val="0"/>
        <w:adjustRightInd w:val="0"/>
        <w:spacing w:after="0" w:line="240" w:lineRule="auto"/>
        <w:jc w:val="center"/>
        <w:rPr>
          <w:rFonts w:ascii="Times New Roman" w:hAnsi="Times New Roman" w:cs="Times New Roman"/>
          <w:b/>
          <w:sz w:val="26"/>
          <w:szCs w:val="26"/>
          <w:lang w:eastAsia="en-US"/>
        </w:rPr>
      </w:pPr>
      <w:r w:rsidRPr="000E7FA4">
        <w:rPr>
          <w:rFonts w:ascii="Times New Roman" w:hAnsi="Times New Roman" w:cs="Times New Roman"/>
          <w:b/>
          <w:sz w:val="26"/>
          <w:szCs w:val="26"/>
          <w:lang w:eastAsia="en-US"/>
        </w:rPr>
        <w:t>ЗАЯВЛЕНИЕ</w:t>
      </w:r>
    </w:p>
    <w:p w:rsidR="00A44AB3" w:rsidRPr="000E7FA4" w:rsidRDefault="00A44AB3" w:rsidP="00A44AB3">
      <w:pPr>
        <w:suppressAutoHyphens w:val="0"/>
        <w:autoSpaceDE w:val="0"/>
        <w:autoSpaceDN w:val="0"/>
        <w:adjustRightInd w:val="0"/>
        <w:spacing w:after="0" w:line="240" w:lineRule="auto"/>
        <w:jc w:val="center"/>
        <w:rPr>
          <w:rFonts w:ascii="Times New Roman" w:hAnsi="Times New Roman" w:cs="Times New Roman"/>
          <w:b/>
          <w:sz w:val="26"/>
          <w:szCs w:val="26"/>
          <w:lang w:eastAsia="en-US"/>
        </w:rPr>
      </w:pPr>
      <w:r w:rsidRPr="000E7FA4">
        <w:rPr>
          <w:rFonts w:ascii="Times New Roman" w:hAnsi="Times New Roman" w:cs="Times New Roman"/>
          <w:b/>
          <w:sz w:val="26"/>
          <w:szCs w:val="26"/>
          <w:lang w:eastAsia="en-US"/>
        </w:rPr>
        <w:t>о предоставлении муниципальной  услуги по выдаче разрешения,</w:t>
      </w:r>
    </w:p>
    <w:p w:rsidR="00A44AB3" w:rsidRPr="000E7FA4" w:rsidRDefault="00A44AB3" w:rsidP="00A44AB3">
      <w:pPr>
        <w:suppressAutoHyphens w:val="0"/>
        <w:autoSpaceDE w:val="0"/>
        <w:autoSpaceDN w:val="0"/>
        <w:adjustRightInd w:val="0"/>
        <w:spacing w:after="0" w:line="240" w:lineRule="auto"/>
        <w:jc w:val="center"/>
        <w:rPr>
          <w:rFonts w:ascii="Times New Roman" w:hAnsi="Times New Roman" w:cs="Times New Roman"/>
          <w:b/>
          <w:sz w:val="26"/>
          <w:szCs w:val="26"/>
          <w:lang w:eastAsia="en-US"/>
        </w:rPr>
      </w:pPr>
      <w:r w:rsidRPr="000E7FA4">
        <w:rPr>
          <w:rFonts w:ascii="Times New Roman" w:hAnsi="Times New Roman" w:cs="Times New Roman"/>
          <w:b/>
          <w:sz w:val="26"/>
          <w:szCs w:val="26"/>
          <w:lang w:eastAsia="en-US"/>
        </w:rPr>
        <w:t>по переоформлению разрешения, по продлению срока действия разрешения</w:t>
      </w:r>
    </w:p>
    <w:p w:rsidR="00A44AB3" w:rsidRPr="000E7FA4" w:rsidRDefault="00A44AB3" w:rsidP="00A44AB3">
      <w:pPr>
        <w:suppressAutoHyphens w:val="0"/>
        <w:autoSpaceDE w:val="0"/>
        <w:autoSpaceDN w:val="0"/>
        <w:adjustRightInd w:val="0"/>
        <w:spacing w:after="0" w:line="240" w:lineRule="auto"/>
        <w:jc w:val="center"/>
        <w:rPr>
          <w:rFonts w:ascii="Times New Roman" w:hAnsi="Times New Roman" w:cs="Times New Roman"/>
          <w:b/>
          <w:sz w:val="26"/>
          <w:szCs w:val="26"/>
          <w:lang w:eastAsia="en-US"/>
        </w:rPr>
      </w:pPr>
      <w:r w:rsidRPr="000E7FA4">
        <w:rPr>
          <w:rFonts w:ascii="Times New Roman" w:hAnsi="Times New Roman" w:cs="Times New Roman"/>
          <w:b/>
          <w:sz w:val="26"/>
          <w:szCs w:val="26"/>
          <w:lang w:eastAsia="en-US"/>
        </w:rPr>
        <w:t>на право организации розничного рынка на территории</w:t>
      </w:r>
    </w:p>
    <w:p w:rsidR="00A44AB3" w:rsidRPr="000E7FA4" w:rsidRDefault="00A44AB3" w:rsidP="00A44AB3">
      <w:pPr>
        <w:suppressAutoHyphens w:val="0"/>
        <w:autoSpaceDE w:val="0"/>
        <w:autoSpaceDN w:val="0"/>
        <w:adjustRightInd w:val="0"/>
        <w:spacing w:after="0" w:line="240" w:lineRule="auto"/>
        <w:jc w:val="center"/>
        <w:rPr>
          <w:rFonts w:ascii="Times New Roman" w:hAnsi="Times New Roman" w:cs="Times New Roman"/>
          <w:b/>
          <w:sz w:val="28"/>
          <w:szCs w:val="28"/>
          <w:lang w:eastAsia="en-US"/>
        </w:rPr>
      </w:pPr>
      <w:r w:rsidRPr="000E7FA4">
        <w:rPr>
          <w:rFonts w:ascii="Times New Roman" w:hAnsi="Times New Roman" w:cs="Times New Roman"/>
          <w:b/>
          <w:sz w:val="26"/>
          <w:szCs w:val="26"/>
          <w:lang w:eastAsia="en-US"/>
        </w:rPr>
        <w:t>Ленинградской области</w:t>
      </w:r>
    </w:p>
    <w:p w:rsidR="00A44AB3" w:rsidRPr="000E7FA4" w:rsidRDefault="00A44AB3" w:rsidP="00A44AB3">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p>
    <w:p w:rsidR="00A44AB3" w:rsidRPr="000E7FA4" w:rsidRDefault="00A44AB3" w:rsidP="00A44AB3">
      <w:pPr>
        <w:suppressAutoHyphens w:val="0"/>
        <w:autoSpaceDE w:val="0"/>
        <w:autoSpaceDN w:val="0"/>
        <w:adjustRightInd w:val="0"/>
        <w:spacing w:after="0" w:line="240" w:lineRule="auto"/>
        <w:ind w:firstLine="709"/>
        <w:jc w:val="both"/>
        <w:rPr>
          <w:sz w:val="28"/>
          <w:szCs w:val="28"/>
          <w:lang w:eastAsia="en-US"/>
        </w:rPr>
      </w:pPr>
    </w:p>
    <w:p w:rsidR="00A44AB3" w:rsidRPr="000E7FA4" w:rsidRDefault="00A44AB3" w:rsidP="00A44AB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E7FA4">
        <w:rPr>
          <w:rFonts w:ascii="Times New Roman" w:hAnsi="Times New Roman" w:cs="Times New Roman"/>
          <w:sz w:val="24"/>
          <w:szCs w:val="24"/>
          <w:lang w:eastAsia="en-US"/>
        </w:rPr>
        <w:t>Заявитель _______________________________________________________</w:t>
      </w:r>
    </w:p>
    <w:p w:rsidR="00A44AB3" w:rsidRPr="00620DEF" w:rsidRDefault="00A44AB3" w:rsidP="00A44AB3">
      <w:pPr>
        <w:suppressAutoHyphens w:val="0"/>
        <w:autoSpaceDE w:val="0"/>
        <w:autoSpaceDN w:val="0"/>
        <w:adjustRightInd w:val="0"/>
        <w:spacing w:after="0" w:line="240" w:lineRule="auto"/>
        <w:jc w:val="both"/>
        <w:rPr>
          <w:rFonts w:ascii="Times New Roman" w:hAnsi="Times New Roman" w:cs="Times New Roman"/>
          <w:sz w:val="20"/>
          <w:szCs w:val="20"/>
          <w:lang w:eastAsia="en-US"/>
        </w:rPr>
      </w:pPr>
      <w:r w:rsidRPr="00620DEF">
        <w:rPr>
          <w:rFonts w:ascii="Times New Roman" w:hAnsi="Times New Roman" w:cs="Times New Roman"/>
          <w:sz w:val="20"/>
          <w:szCs w:val="20"/>
          <w:lang w:eastAsia="en-US"/>
        </w:rPr>
        <w:t xml:space="preserve">                                                  (организационно-правовая форма юридического лица)</w:t>
      </w:r>
    </w:p>
    <w:p w:rsidR="00A44AB3" w:rsidRPr="000E7FA4" w:rsidRDefault="00A44AB3" w:rsidP="00A44AB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E7FA4">
        <w:rPr>
          <w:rFonts w:ascii="Times New Roman" w:hAnsi="Times New Roman" w:cs="Times New Roman"/>
          <w:sz w:val="24"/>
          <w:szCs w:val="24"/>
          <w:lang w:eastAsia="en-US"/>
        </w:rPr>
        <w:t>__________________________________________________________________</w:t>
      </w:r>
    </w:p>
    <w:p w:rsidR="00A44AB3" w:rsidRPr="00620DEF" w:rsidRDefault="00A44AB3" w:rsidP="00A44AB3">
      <w:pPr>
        <w:suppressAutoHyphens w:val="0"/>
        <w:autoSpaceDE w:val="0"/>
        <w:autoSpaceDN w:val="0"/>
        <w:adjustRightInd w:val="0"/>
        <w:spacing w:after="0" w:line="240" w:lineRule="auto"/>
        <w:jc w:val="both"/>
        <w:rPr>
          <w:rFonts w:ascii="Times New Roman" w:hAnsi="Times New Roman" w:cs="Times New Roman"/>
          <w:sz w:val="20"/>
          <w:szCs w:val="20"/>
          <w:lang w:eastAsia="en-US"/>
        </w:rPr>
      </w:pPr>
      <w:r w:rsidRPr="00620DEF">
        <w:rPr>
          <w:rFonts w:ascii="Times New Roman" w:hAnsi="Times New Roman" w:cs="Times New Roman"/>
          <w:sz w:val="20"/>
          <w:szCs w:val="20"/>
          <w:lang w:eastAsia="en-US"/>
        </w:rPr>
        <w:t xml:space="preserve">                  (полное и (в случае, если имеется) сокращенное наименование, в том числе фирменное)</w:t>
      </w:r>
    </w:p>
    <w:p w:rsidR="00A44AB3" w:rsidRPr="000E7FA4" w:rsidRDefault="00A44AB3" w:rsidP="00A44AB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E7FA4">
        <w:rPr>
          <w:rFonts w:ascii="Times New Roman" w:hAnsi="Times New Roman" w:cs="Times New Roman"/>
          <w:sz w:val="24"/>
          <w:szCs w:val="24"/>
          <w:lang w:eastAsia="en-US"/>
        </w:rPr>
        <w:t>_______________________________________________________________________</w:t>
      </w:r>
    </w:p>
    <w:p w:rsidR="00A44AB3" w:rsidRPr="00620DEF" w:rsidRDefault="00A44AB3" w:rsidP="00A44AB3">
      <w:pPr>
        <w:suppressAutoHyphens w:val="0"/>
        <w:autoSpaceDE w:val="0"/>
        <w:autoSpaceDN w:val="0"/>
        <w:adjustRightInd w:val="0"/>
        <w:spacing w:after="0" w:line="240" w:lineRule="auto"/>
        <w:jc w:val="center"/>
        <w:rPr>
          <w:rFonts w:ascii="Times New Roman" w:hAnsi="Times New Roman" w:cs="Times New Roman"/>
          <w:sz w:val="20"/>
          <w:szCs w:val="20"/>
          <w:lang w:eastAsia="en-US"/>
        </w:rPr>
      </w:pPr>
      <w:r w:rsidRPr="00620DEF">
        <w:rPr>
          <w:rFonts w:ascii="Times New Roman" w:hAnsi="Times New Roman" w:cs="Times New Roman"/>
          <w:sz w:val="20"/>
          <w:szCs w:val="20"/>
          <w:lang w:eastAsia="en-US"/>
        </w:rPr>
        <w:t>(место нахождения юридического лица)</w:t>
      </w:r>
    </w:p>
    <w:p w:rsidR="00A44AB3" w:rsidRPr="000E7FA4" w:rsidRDefault="00A44AB3" w:rsidP="00A44AB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E7FA4">
        <w:rPr>
          <w:rFonts w:ascii="Times New Roman" w:hAnsi="Times New Roman" w:cs="Times New Roman"/>
          <w:sz w:val="24"/>
          <w:szCs w:val="24"/>
          <w:lang w:eastAsia="en-US"/>
        </w:rPr>
        <w:t xml:space="preserve">    Просит:</w:t>
      </w:r>
    </w:p>
    <w:p w:rsidR="00A44AB3" w:rsidRPr="000E7FA4" w:rsidRDefault="00A44AB3" w:rsidP="00A44AB3">
      <w:pPr>
        <w:suppressAutoHyphens w:val="0"/>
        <w:autoSpaceDE w:val="0"/>
        <w:autoSpaceDN w:val="0"/>
        <w:adjustRightInd w:val="0"/>
        <w:spacing w:after="0" w:line="240" w:lineRule="auto"/>
        <w:rPr>
          <w:rFonts w:ascii="Times New Roman" w:hAnsi="Times New Roman" w:cs="Times New Roman"/>
          <w:sz w:val="24"/>
          <w:szCs w:val="24"/>
          <w:lang w:eastAsia="en-US"/>
        </w:rPr>
      </w:pPr>
      <w:proofErr w:type="gramStart"/>
      <w:r w:rsidRPr="000E7FA4">
        <w:rPr>
          <w:rFonts w:ascii="Times New Roman" w:hAnsi="Times New Roman" w:cs="Times New Roman"/>
          <w:sz w:val="24"/>
          <w:szCs w:val="24"/>
          <w:lang w:eastAsia="en-US"/>
        </w:rPr>
        <w:t>выдать  разрешение  на  право  организации  розничного  рынка (продлить</w:t>
      </w:r>
      <w:proofErr w:type="gramEnd"/>
    </w:p>
    <w:p w:rsidR="00A44AB3" w:rsidRPr="000E7FA4" w:rsidRDefault="00A44AB3" w:rsidP="00A44AB3">
      <w:pPr>
        <w:suppressAutoHyphens w:val="0"/>
        <w:autoSpaceDE w:val="0"/>
        <w:autoSpaceDN w:val="0"/>
        <w:adjustRightInd w:val="0"/>
        <w:spacing w:after="0" w:line="240" w:lineRule="auto"/>
        <w:rPr>
          <w:rFonts w:ascii="Times New Roman" w:hAnsi="Times New Roman" w:cs="Times New Roman"/>
          <w:sz w:val="24"/>
          <w:szCs w:val="24"/>
          <w:lang w:eastAsia="en-US"/>
        </w:rPr>
      </w:pPr>
      <w:r w:rsidRPr="000E7FA4">
        <w:rPr>
          <w:rFonts w:ascii="Times New Roman" w:hAnsi="Times New Roman" w:cs="Times New Roman"/>
          <w:sz w:val="24"/>
          <w:szCs w:val="24"/>
          <w:lang w:eastAsia="en-US"/>
        </w:rPr>
        <w:t>срок действия разрешения, переоформить разрешение) _____________________</w:t>
      </w:r>
    </w:p>
    <w:p w:rsidR="00A44AB3" w:rsidRPr="00620DEF" w:rsidRDefault="00A44AB3" w:rsidP="00A44AB3">
      <w:pPr>
        <w:suppressAutoHyphens w:val="0"/>
        <w:autoSpaceDE w:val="0"/>
        <w:autoSpaceDN w:val="0"/>
        <w:adjustRightInd w:val="0"/>
        <w:spacing w:after="0" w:line="240" w:lineRule="auto"/>
        <w:jc w:val="center"/>
        <w:rPr>
          <w:rFonts w:ascii="Times New Roman" w:hAnsi="Times New Roman" w:cs="Times New Roman"/>
          <w:sz w:val="20"/>
          <w:szCs w:val="20"/>
          <w:lang w:eastAsia="en-US"/>
        </w:rPr>
      </w:pPr>
      <w:r w:rsidRPr="00620DEF">
        <w:rPr>
          <w:rFonts w:ascii="Times New Roman" w:hAnsi="Times New Roman" w:cs="Times New Roman"/>
          <w:sz w:val="20"/>
          <w:szCs w:val="20"/>
          <w:lang w:eastAsia="en-US"/>
        </w:rPr>
        <w:t>(нужное указать)</w:t>
      </w:r>
    </w:p>
    <w:p w:rsidR="00A44AB3" w:rsidRPr="000E7FA4" w:rsidRDefault="00A44AB3" w:rsidP="00A44AB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E7FA4">
        <w:rPr>
          <w:rFonts w:ascii="Times New Roman" w:hAnsi="Times New Roman" w:cs="Times New Roman"/>
          <w:sz w:val="24"/>
          <w:szCs w:val="24"/>
          <w:lang w:eastAsia="en-US"/>
        </w:rPr>
        <w:t>_______________________________________________________________________</w:t>
      </w:r>
    </w:p>
    <w:p w:rsidR="00A44AB3" w:rsidRPr="000E7FA4" w:rsidRDefault="00A44AB3" w:rsidP="00A44AB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E7FA4">
        <w:rPr>
          <w:rFonts w:ascii="Times New Roman" w:hAnsi="Times New Roman" w:cs="Times New Roman"/>
          <w:sz w:val="24"/>
          <w:szCs w:val="24"/>
          <w:lang w:eastAsia="en-US"/>
        </w:rPr>
        <w:t>по адресу: ______________________________________________________________</w:t>
      </w:r>
    </w:p>
    <w:p w:rsidR="00A44AB3" w:rsidRPr="00620DEF" w:rsidRDefault="00A44AB3" w:rsidP="00A44AB3">
      <w:pPr>
        <w:suppressAutoHyphens w:val="0"/>
        <w:autoSpaceDE w:val="0"/>
        <w:autoSpaceDN w:val="0"/>
        <w:adjustRightInd w:val="0"/>
        <w:spacing w:after="0" w:line="240" w:lineRule="auto"/>
        <w:jc w:val="both"/>
        <w:rPr>
          <w:rFonts w:ascii="Times New Roman" w:hAnsi="Times New Roman" w:cs="Times New Roman"/>
          <w:sz w:val="20"/>
          <w:szCs w:val="20"/>
          <w:lang w:eastAsia="en-US"/>
        </w:rPr>
      </w:pPr>
      <w:r w:rsidRPr="00620DEF">
        <w:rPr>
          <w:rFonts w:ascii="Times New Roman" w:hAnsi="Times New Roman" w:cs="Times New Roman"/>
          <w:sz w:val="20"/>
          <w:szCs w:val="20"/>
          <w:lang w:eastAsia="en-US"/>
        </w:rPr>
        <w:t>_______________________________________________________________________</w:t>
      </w:r>
    </w:p>
    <w:p w:rsidR="00A44AB3" w:rsidRPr="00620DEF" w:rsidRDefault="00A44AB3" w:rsidP="00A44AB3">
      <w:pPr>
        <w:suppressAutoHyphens w:val="0"/>
        <w:autoSpaceDE w:val="0"/>
        <w:autoSpaceDN w:val="0"/>
        <w:adjustRightInd w:val="0"/>
        <w:spacing w:after="0" w:line="240" w:lineRule="auto"/>
        <w:jc w:val="center"/>
        <w:rPr>
          <w:rFonts w:ascii="Times New Roman" w:hAnsi="Times New Roman" w:cs="Times New Roman"/>
          <w:sz w:val="20"/>
          <w:szCs w:val="20"/>
          <w:lang w:eastAsia="en-US"/>
        </w:rPr>
      </w:pPr>
      <w:r w:rsidRPr="00620DEF">
        <w:rPr>
          <w:rFonts w:ascii="Times New Roman" w:hAnsi="Times New Roman" w:cs="Times New Roman"/>
          <w:sz w:val="20"/>
          <w:szCs w:val="20"/>
          <w:lang w:eastAsia="en-US"/>
        </w:rPr>
        <w:t>(место расположения объекта или объектов недвижимости, где предполагается организовать рынок)</w:t>
      </w:r>
    </w:p>
    <w:p w:rsidR="00A44AB3" w:rsidRPr="000E7FA4" w:rsidRDefault="00A44AB3" w:rsidP="00A44AB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E7FA4">
        <w:rPr>
          <w:rFonts w:ascii="Times New Roman" w:hAnsi="Times New Roman" w:cs="Times New Roman"/>
          <w:sz w:val="24"/>
          <w:szCs w:val="24"/>
          <w:lang w:eastAsia="en-US"/>
        </w:rPr>
        <w:t>Тип рынка _____________________________________________________________</w:t>
      </w:r>
    </w:p>
    <w:p w:rsidR="00A44AB3" w:rsidRPr="00620DEF" w:rsidRDefault="00A44AB3" w:rsidP="00A44AB3">
      <w:pPr>
        <w:suppressAutoHyphens w:val="0"/>
        <w:autoSpaceDE w:val="0"/>
        <w:autoSpaceDN w:val="0"/>
        <w:adjustRightInd w:val="0"/>
        <w:spacing w:after="0" w:line="240" w:lineRule="auto"/>
        <w:ind w:firstLine="709"/>
        <w:jc w:val="center"/>
        <w:rPr>
          <w:rFonts w:ascii="Times New Roman" w:hAnsi="Times New Roman" w:cs="Times New Roman"/>
          <w:sz w:val="20"/>
          <w:szCs w:val="20"/>
          <w:lang w:eastAsia="en-US"/>
        </w:rPr>
      </w:pPr>
      <w:r w:rsidRPr="00620DEF">
        <w:rPr>
          <w:rFonts w:ascii="Times New Roman" w:hAnsi="Times New Roman" w:cs="Times New Roman"/>
          <w:sz w:val="20"/>
          <w:szCs w:val="20"/>
          <w:lang w:eastAsia="en-US"/>
        </w:rPr>
        <w:t>(тип рынка, который предполагается организовать)</w:t>
      </w:r>
    </w:p>
    <w:p w:rsidR="00A44AB3" w:rsidRPr="000E7FA4" w:rsidRDefault="00A44AB3" w:rsidP="00A44AB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0E7FA4">
        <w:rPr>
          <w:rFonts w:ascii="Times New Roman" w:hAnsi="Times New Roman" w:cs="Times New Roman"/>
          <w:sz w:val="24"/>
          <w:szCs w:val="24"/>
          <w:lang w:eastAsia="en-US"/>
        </w:rPr>
        <w:t>Информация о заявителе:</w:t>
      </w:r>
    </w:p>
    <w:p w:rsidR="00A44AB3" w:rsidRPr="000E7FA4" w:rsidRDefault="00A44AB3" w:rsidP="00A44AB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0E7FA4">
        <w:rPr>
          <w:rFonts w:ascii="Times New Roman" w:hAnsi="Times New Roman" w:cs="Times New Roman"/>
          <w:sz w:val="24"/>
          <w:szCs w:val="24"/>
          <w:lang w:eastAsia="en-US"/>
        </w:rPr>
        <w:t xml:space="preserve">Государственный регистрационный  номер  записи о создании </w:t>
      </w:r>
      <w:proofErr w:type="gramStart"/>
      <w:r w:rsidRPr="000E7FA4">
        <w:rPr>
          <w:rFonts w:ascii="Times New Roman" w:hAnsi="Times New Roman" w:cs="Times New Roman"/>
          <w:sz w:val="24"/>
          <w:szCs w:val="24"/>
          <w:lang w:eastAsia="en-US"/>
        </w:rPr>
        <w:t>юридического</w:t>
      </w:r>
      <w:proofErr w:type="gramEnd"/>
    </w:p>
    <w:p w:rsidR="00A44AB3" w:rsidRPr="000E7FA4" w:rsidRDefault="00A44AB3" w:rsidP="00A44AB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0E7FA4">
        <w:rPr>
          <w:rFonts w:ascii="Times New Roman" w:hAnsi="Times New Roman" w:cs="Times New Roman"/>
          <w:sz w:val="24"/>
          <w:szCs w:val="24"/>
          <w:lang w:eastAsia="en-US"/>
        </w:rPr>
        <w:t>лица ______________________________________________________</w:t>
      </w:r>
    </w:p>
    <w:p w:rsidR="00A44AB3" w:rsidRPr="000E7FA4" w:rsidRDefault="00A44AB3" w:rsidP="00A44AB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0E7FA4">
        <w:rPr>
          <w:rFonts w:ascii="Times New Roman" w:hAnsi="Times New Roman" w:cs="Times New Roman"/>
          <w:sz w:val="24"/>
          <w:szCs w:val="24"/>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A44AB3" w:rsidRPr="000E7FA4" w:rsidRDefault="00A44AB3" w:rsidP="00A44AB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0E7FA4">
        <w:rPr>
          <w:rFonts w:ascii="Times New Roman" w:hAnsi="Times New Roman" w:cs="Times New Roman"/>
          <w:sz w:val="24"/>
          <w:szCs w:val="24"/>
          <w:lang w:eastAsia="en-US"/>
        </w:rPr>
        <w:t>серия _______________ № _____________ дата _________________</w:t>
      </w:r>
    </w:p>
    <w:p w:rsidR="00A44AB3" w:rsidRDefault="00A44AB3" w:rsidP="00A44AB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0E7FA4">
        <w:rPr>
          <w:rFonts w:ascii="Times New Roman" w:hAnsi="Times New Roman" w:cs="Times New Roman"/>
          <w:sz w:val="24"/>
          <w:szCs w:val="24"/>
          <w:lang w:eastAsia="en-US"/>
        </w:rPr>
        <w:t>____________________________________</w:t>
      </w:r>
      <w:r>
        <w:rPr>
          <w:rFonts w:ascii="Times New Roman" w:hAnsi="Times New Roman" w:cs="Times New Roman"/>
          <w:sz w:val="24"/>
          <w:szCs w:val="24"/>
          <w:lang w:eastAsia="en-US"/>
        </w:rPr>
        <w:t>_______________________________</w:t>
      </w:r>
    </w:p>
    <w:p w:rsidR="00A44AB3" w:rsidRPr="00620DEF" w:rsidRDefault="00A44AB3" w:rsidP="00A44AB3">
      <w:pPr>
        <w:suppressAutoHyphens w:val="0"/>
        <w:autoSpaceDE w:val="0"/>
        <w:autoSpaceDN w:val="0"/>
        <w:adjustRightInd w:val="0"/>
        <w:spacing w:after="0" w:line="240" w:lineRule="auto"/>
        <w:ind w:firstLine="709"/>
        <w:jc w:val="center"/>
        <w:rPr>
          <w:rFonts w:ascii="Times New Roman" w:hAnsi="Times New Roman" w:cs="Times New Roman"/>
          <w:sz w:val="24"/>
          <w:szCs w:val="24"/>
          <w:lang w:eastAsia="en-US"/>
        </w:rPr>
      </w:pPr>
      <w:r w:rsidRPr="000E7FA4">
        <w:rPr>
          <w:rFonts w:ascii="Times New Roman" w:hAnsi="Times New Roman" w:cs="Times New Roman"/>
          <w:sz w:val="20"/>
          <w:szCs w:val="20"/>
          <w:lang w:eastAsia="en-US"/>
        </w:rPr>
        <w:t xml:space="preserve">(кем </w:t>
      </w:r>
      <w:proofErr w:type="gramStart"/>
      <w:r w:rsidRPr="000E7FA4">
        <w:rPr>
          <w:rFonts w:ascii="Times New Roman" w:hAnsi="Times New Roman" w:cs="Times New Roman"/>
          <w:sz w:val="20"/>
          <w:szCs w:val="20"/>
          <w:lang w:eastAsia="en-US"/>
        </w:rPr>
        <w:t>выдан</w:t>
      </w:r>
      <w:proofErr w:type="gramEnd"/>
      <w:r w:rsidRPr="000E7FA4">
        <w:rPr>
          <w:rFonts w:ascii="Times New Roman" w:hAnsi="Times New Roman" w:cs="Times New Roman"/>
          <w:sz w:val="20"/>
          <w:szCs w:val="20"/>
          <w:lang w:eastAsia="en-US"/>
        </w:rPr>
        <w:t>, когда выдан)</w:t>
      </w:r>
    </w:p>
    <w:p w:rsidR="00A44AB3" w:rsidRPr="000E7FA4" w:rsidRDefault="00A44AB3" w:rsidP="00A44AB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0E7FA4">
        <w:rPr>
          <w:rFonts w:ascii="Times New Roman" w:hAnsi="Times New Roman" w:cs="Times New Roman"/>
          <w:sz w:val="24"/>
          <w:szCs w:val="24"/>
          <w:lang w:eastAsia="en-US"/>
        </w:rPr>
        <w:t>Идентификационный номер налогоплательщика ________________________</w:t>
      </w:r>
    </w:p>
    <w:p w:rsidR="00A44AB3" w:rsidRPr="000E7FA4" w:rsidRDefault="00A44AB3" w:rsidP="00A44AB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0E7FA4">
        <w:rPr>
          <w:rFonts w:ascii="Times New Roman" w:hAnsi="Times New Roman" w:cs="Times New Roman"/>
          <w:sz w:val="24"/>
          <w:szCs w:val="24"/>
          <w:lang w:eastAsia="en-US"/>
        </w:rPr>
        <w:t xml:space="preserve">Данные документа о постановке  юридического лица на учет в </w:t>
      </w:r>
      <w:proofErr w:type="gramStart"/>
      <w:r w:rsidRPr="000E7FA4">
        <w:rPr>
          <w:rFonts w:ascii="Times New Roman" w:hAnsi="Times New Roman" w:cs="Times New Roman"/>
          <w:sz w:val="24"/>
          <w:szCs w:val="24"/>
          <w:lang w:eastAsia="en-US"/>
        </w:rPr>
        <w:t>налоговом</w:t>
      </w:r>
      <w:proofErr w:type="gramEnd"/>
    </w:p>
    <w:p w:rsidR="00A44AB3" w:rsidRPr="000E7FA4" w:rsidRDefault="00A44AB3" w:rsidP="00A44AB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0E7FA4">
        <w:rPr>
          <w:rFonts w:ascii="Times New Roman" w:hAnsi="Times New Roman" w:cs="Times New Roman"/>
          <w:sz w:val="24"/>
          <w:szCs w:val="24"/>
          <w:lang w:eastAsia="en-US"/>
        </w:rPr>
        <w:t>органе</w:t>
      </w:r>
      <w:proofErr w:type="gramEnd"/>
      <w:r w:rsidRPr="000E7FA4">
        <w:rPr>
          <w:rFonts w:ascii="Times New Roman" w:hAnsi="Times New Roman" w:cs="Times New Roman"/>
          <w:sz w:val="24"/>
          <w:szCs w:val="24"/>
          <w:lang w:eastAsia="en-US"/>
        </w:rPr>
        <w:t>: вид документа ___________ серия ______ № _________ дата _______</w:t>
      </w:r>
    </w:p>
    <w:p w:rsidR="00A44AB3" w:rsidRPr="000E7FA4" w:rsidRDefault="00A44AB3" w:rsidP="00A44AB3">
      <w:pPr>
        <w:suppressAutoHyphens w:val="0"/>
        <w:autoSpaceDE w:val="0"/>
        <w:autoSpaceDN w:val="0"/>
        <w:adjustRightInd w:val="0"/>
        <w:spacing w:after="0" w:line="240" w:lineRule="auto"/>
        <w:ind w:right="1133" w:firstLine="709"/>
        <w:jc w:val="both"/>
        <w:rPr>
          <w:rFonts w:ascii="Times New Roman" w:hAnsi="Times New Roman" w:cs="Times New Roman"/>
          <w:sz w:val="24"/>
          <w:szCs w:val="24"/>
          <w:lang w:eastAsia="en-US"/>
        </w:rPr>
      </w:pPr>
      <w:r w:rsidRPr="000E7FA4">
        <w:rPr>
          <w:rFonts w:ascii="Times New Roman" w:hAnsi="Times New Roman" w:cs="Times New Roman"/>
          <w:sz w:val="24"/>
          <w:szCs w:val="24"/>
          <w:lang w:eastAsia="en-US"/>
        </w:rPr>
        <w:t>__________________________________________________________</w:t>
      </w:r>
    </w:p>
    <w:p w:rsidR="00A44AB3" w:rsidRPr="00620DEF" w:rsidRDefault="00A44AB3" w:rsidP="00A44AB3">
      <w:pPr>
        <w:suppressAutoHyphens w:val="0"/>
        <w:autoSpaceDE w:val="0"/>
        <w:autoSpaceDN w:val="0"/>
        <w:adjustRightInd w:val="0"/>
        <w:spacing w:after="0" w:line="240" w:lineRule="auto"/>
        <w:ind w:right="1133"/>
        <w:jc w:val="center"/>
        <w:rPr>
          <w:rFonts w:ascii="Times New Roman" w:hAnsi="Times New Roman" w:cs="Times New Roman"/>
          <w:sz w:val="20"/>
          <w:szCs w:val="20"/>
          <w:lang w:eastAsia="en-US"/>
        </w:rPr>
      </w:pPr>
      <w:r w:rsidRPr="00620DEF">
        <w:rPr>
          <w:rFonts w:ascii="Times New Roman" w:hAnsi="Times New Roman" w:cs="Times New Roman"/>
          <w:sz w:val="20"/>
          <w:szCs w:val="20"/>
          <w:lang w:eastAsia="en-US"/>
        </w:rPr>
        <w:t xml:space="preserve">(кем </w:t>
      </w:r>
      <w:proofErr w:type="gramStart"/>
      <w:r w:rsidRPr="00620DEF">
        <w:rPr>
          <w:rFonts w:ascii="Times New Roman" w:hAnsi="Times New Roman" w:cs="Times New Roman"/>
          <w:sz w:val="20"/>
          <w:szCs w:val="20"/>
          <w:lang w:eastAsia="en-US"/>
        </w:rPr>
        <w:t>выдан</w:t>
      </w:r>
      <w:proofErr w:type="gramEnd"/>
      <w:r w:rsidRPr="00620DEF">
        <w:rPr>
          <w:rFonts w:ascii="Times New Roman" w:hAnsi="Times New Roman" w:cs="Times New Roman"/>
          <w:sz w:val="20"/>
          <w:szCs w:val="20"/>
          <w:lang w:eastAsia="en-US"/>
        </w:rPr>
        <w:t>, когда выдан)</w:t>
      </w:r>
    </w:p>
    <w:p w:rsidR="00A44AB3" w:rsidRPr="000E7FA4" w:rsidRDefault="00A44AB3" w:rsidP="00A44AB3">
      <w:pPr>
        <w:suppressAutoHyphens w:val="0"/>
        <w:autoSpaceDE w:val="0"/>
        <w:autoSpaceDN w:val="0"/>
        <w:adjustRightInd w:val="0"/>
        <w:spacing w:after="0" w:line="240" w:lineRule="auto"/>
        <w:ind w:right="1133"/>
        <w:jc w:val="both"/>
        <w:rPr>
          <w:rFonts w:ascii="Times New Roman" w:hAnsi="Times New Roman" w:cs="Times New Roman"/>
          <w:sz w:val="24"/>
          <w:szCs w:val="24"/>
          <w:lang w:eastAsia="en-US"/>
        </w:rPr>
      </w:pPr>
    </w:p>
    <w:p w:rsidR="00A44AB3" w:rsidRPr="000E7FA4" w:rsidRDefault="00A44AB3" w:rsidP="00A44AB3">
      <w:pPr>
        <w:suppressAutoHyphens w:val="0"/>
        <w:autoSpaceDE w:val="0"/>
        <w:autoSpaceDN w:val="0"/>
        <w:adjustRightInd w:val="0"/>
        <w:spacing w:after="0" w:line="240" w:lineRule="auto"/>
        <w:ind w:right="1133"/>
        <w:jc w:val="both"/>
        <w:rPr>
          <w:sz w:val="24"/>
          <w:szCs w:val="24"/>
          <w:lang w:eastAsia="en-US"/>
        </w:rPr>
      </w:pPr>
      <w:r w:rsidRPr="000E7FA4">
        <w:rPr>
          <w:sz w:val="24"/>
          <w:szCs w:val="24"/>
          <w:lang w:eastAsia="en-US"/>
        </w:rPr>
        <w:t>К заявлению прилагаются:</w:t>
      </w:r>
    </w:p>
    <w:p w:rsidR="00A44AB3" w:rsidRPr="000E7FA4" w:rsidRDefault="00A44AB3" w:rsidP="00A44AB3">
      <w:pPr>
        <w:pStyle w:val="a8"/>
        <w:numPr>
          <w:ilvl w:val="0"/>
          <w:numId w:val="1"/>
        </w:numPr>
        <w:suppressAutoHyphens w:val="0"/>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0E7FA4">
        <w:rPr>
          <w:rFonts w:ascii="Times New Roman" w:eastAsia="Calibr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A44AB3" w:rsidRPr="000E7FA4" w:rsidRDefault="00A44AB3" w:rsidP="00A44AB3">
      <w:pPr>
        <w:pStyle w:val="a8"/>
        <w:numPr>
          <w:ilvl w:val="0"/>
          <w:numId w:val="1"/>
        </w:numPr>
        <w:suppressAutoHyphens w:val="0"/>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0E7FA4">
        <w:rPr>
          <w:rFonts w:ascii="Times New Roman" w:eastAsia="Calibr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0E7FA4">
        <w:rPr>
          <w:rFonts w:ascii="Times New Roman" w:eastAsia="Calibri" w:hAnsi="Times New Roman"/>
          <w:sz w:val="24"/>
          <w:szCs w:val="24"/>
          <w:lang w:eastAsia="en-US"/>
        </w:rPr>
        <w:t>а(</w:t>
      </w:r>
      <w:proofErr w:type="gramEnd"/>
      <w:r w:rsidRPr="000E7FA4">
        <w:rPr>
          <w:rFonts w:ascii="Times New Roman" w:eastAsia="Calibri" w:hAnsi="Times New Roman"/>
          <w:sz w:val="24"/>
          <w:szCs w:val="24"/>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0E7FA4">
        <w:rPr>
          <w:rFonts w:ascii="Times New Roman" w:eastAsia="Calibri" w:hAnsi="Times New Roman"/>
          <w:sz w:val="24"/>
          <w:szCs w:val="24"/>
          <w:lang w:eastAsia="en-US"/>
        </w:rPr>
        <w:t>организациях</w:t>
      </w:r>
      <w:proofErr w:type="gramEnd"/>
      <w:r w:rsidRPr="000E7FA4">
        <w:rPr>
          <w:rFonts w:ascii="Times New Roman" w:eastAsia="Calibri" w:hAnsi="Times New Roman"/>
          <w:sz w:val="24"/>
          <w:szCs w:val="24"/>
          <w:lang w:eastAsia="en-US"/>
        </w:rPr>
        <w:t>, в распоряжении которых находятся указанные документы);</w:t>
      </w:r>
    </w:p>
    <w:p w:rsidR="00A44AB3" w:rsidRPr="000E7FA4" w:rsidRDefault="00A44AB3" w:rsidP="00A44AB3">
      <w:pPr>
        <w:pStyle w:val="a8"/>
        <w:numPr>
          <w:ilvl w:val="0"/>
          <w:numId w:val="1"/>
        </w:numPr>
        <w:suppressAutoHyphens w:val="0"/>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proofErr w:type="gramStart"/>
      <w:r w:rsidRPr="000E7FA4">
        <w:rPr>
          <w:rFonts w:ascii="Times New Roman" w:eastAsia="Calibri" w:hAnsi="Times New Roman"/>
          <w:sz w:val="24"/>
          <w:szCs w:val="24"/>
          <w:lang w:eastAsia="en-US"/>
        </w:rPr>
        <w:lastRenderedPageBreak/>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A44AB3" w:rsidRPr="000E7FA4" w:rsidRDefault="00A44AB3" w:rsidP="00A44AB3">
      <w:pPr>
        <w:suppressAutoHyphens w:val="0"/>
        <w:autoSpaceDE w:val="0"/>
        <w:autoSpaceDN w:val="0"/>
        <w:adjustRightInd w:val="0"/>
        <w:spacing w:after="0" w:line="240" w:lineRule="auto"/>
        <w:jc w:val="both"/>
        <w:rPr>
          <w:lang w:eastAsia="en-US"/>
        </w:rPr>
      </w:pPr>
    </w:p>
    <w:p w:rsidR="00A44AB3" w:rsidRPr="000E7FA4" w:rsidRDefault="00A44AB3" w:rsidP="00A44AB3">
      <w:pPr>
        <w:suppressAutoHyphens w:val="0"/>
        <w:autoSpaceDE w:val="0"/>
        <w:autoSpaceDN w:val="0"/>
        <w:adjustRightInd w:val="0"/>
        <w:spacing w:after="0" w:line="240" w:lineRule="auto"/>
        <w:jc w:val="both"/>
        <w:rPr>
          <w:sz w:val="24"/>
          <w:szCs w:val="24"/>
          <w:lang w:eastAsia="en-US"/>
        </w:rPr>
      </w:pPr>
      <w:r w:rsidRPr="000E7FA4">
        <w:rPr>
          <w:sz w:val="24"/>
          <w:szCs w:val="24"/>
          <w:lang w:eastAsia="en-US"/>
        </w:rPr>
        <w:t>Результат рассмотрения заявления прошу:</w:t>
      </w:r>
    </w:p>
    <w:p w:rsidR="00A44AB3" w:rsidRPr="000E7FA4" w:rsidRDefault="00A44AB3" w:rsidP="00A44AB3">
      <w:pPr>
        <w:suppressAutoHyphens w:val="0"/>
        <w:autoSpaceDE w:val="0"/>
        <w:autoSpaceDN w:val="0"/>
        <w:adjustRightInd w:val="0"/>
        <w:spacing w:after="0" w:line="240" w:lineRule="auto"/>
        <w:jc w:val="both"/>
        <w:rPr>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A44AB3" w:rsidRPr="00EF6670" w:rsidTr="00F71910">
        <w:tc>
          <w:tcPr>
            <w:tcW w:w="534" w:type="dxa"/>
            <w:tcBorders>
              <w:right w:val="single" w:sz="4" w:space="0" w:color="auto"/>
            </w:tcBorders>
            <w:shd w:val="clear" w:color="auto" w:fill="auto"/>
          </w:tcPr>
          <w:p w:rsidR="00A44AB3" w:rsidRPr="000E7FA4" w:rsidRDefault="00A44AB3" w:rsidP="00F71910">
            <w:pPr>
              <w:suppressAutoHyphens w:val="0"/>
              <w:autoSpaceDE w:val="0"/>
              <w:autoSpaceDN w:val="0"/>
              <w:adjustRightInd w:val="0"/>
              <w:spacing w:after="0" w:line="240" w:lineRule="auto"/>
              <w:jc w:val="both"/>
              <w:rPr>
                <w:sz w:val="24"/>
                <w:szCs w:val="24"/>
                <w:lang w:eastAsia="en-US"/>
              </w:rPr>
            </w:pPr>
          </w:p>
          <w:p w:rsidR="00A44AB3" w:rsidRPr="000E7FA4" w:rsidRDefault="00A44AB3" w:rsidP="00F71910">
            <w:pPr>
              <w:suppressAutoHyphens w:val="0"/>
              <w:autoSpaceDE w:val="0"/>
              <w:autoSpaceDN w:val="0"/>
              <w:adjustRightInd w:val="0"/>
              <w:spacing w:after="0" w:line="240" w:lineRule="auto"/>
              <w:jc w:val="both"/>
              <w:rPr>
                <w:sz w:val="24"/>
                <w:szCs w:val="24"/>
                <w:lang w:eastAsia="en-US"/>
              </w:rPr>
            </w:pPr>
          </w:p>
        </w:tc>
        <w:tc>
          <w:tcPr>
            <w:tcW w:w="8255" w:type="dxa"/>
            <w:tcBorders>
              <w:top w:val="nil"/>
              <w:left w:val="single" w:sz="4" w:space="0" w:color="auto"/>
              <w:bottom w:val="nil"/>
              <w:right w:val="nil"/>
            </w:tcBorders>
            <w:shd w:val="clear" w:color="auto" w:fill="auto"/>
            <w:vAlign w:val="center"/>
          </w:tcPr>
          <w:p w:rsidR="00A44AB3" w:rsidRPr="000E7FA4" w:rsidRDefault="00A44AB3" w:rsidP="00F71910">
            <w:pPr>
              <w:suppressAutoHyphens w:val="0"/>
              <w:autoSpaceDE w:val="0"/>
              <w:autoSpaceDN w:val="0"/>
              <w:adjustRightInd w:val="0"/>
              <w:spacing w:after="0" w:line="240" w:lineRule="auto"/>
              <w:jc w:val="both"/>
              <w:rPr>
                <w:sz w:val="24"/>
                <w:szCs w:val="24"/>
                <w:lang w:eastAsia="en-US"/>
              </w:rPr>
            </w:pPr>
            <w:r w:rsidRPr="000E7FA4">
              <w:rPr>
                <w:sz w:val="24"/>
                <w:szCs w:val="24"/>
                <w:lang w:eastAsia="en-US"/>
              </w:rPr>
              <w:t>выдать на руки в ОМСУ</w:t>
            </w:r>
          </w:p>
        </w:tc>
      </w:tr>
      <w:tr w:rsidR="00A44AB3" w:rsidRPr="00EF6670" w:rsidTr="00F71910">
        <w:tc>
          <w:tcPr>
            <w:tcW w:w="534" w:type="dxa"/>
            <w:tcBorders>
              <w:right w:val="single" w:sz="4" w:space="0" w:color="auto"/>
            </w:tcBorders>
            <w:shd w:val="clear" w:color="auto" w:fill="auto"/>
          </w:tcPr>
          <w:p w:rsidR="00A44AB3" w:rsidRPr="000E7FA4" w:rsidRDefault="00A44AB3" w:rsidP="00F71910">
            <w:pPr>
              <w:suppressAutoHyphens w:val="0"/>
              <w:autoSpaceDE w:val="0"/>
              <w:autoSpaceDN w:val="0"/>
              <w:adjustRightInd w:val="0"/>
              <w:spacing w:after="0" w:line="240" w:lineRule="auto"/>
              <w:jc w:val="both"/>
              <w:rPr>
                <w:sz w:val="24"/>
                <w:szCs w:val="24"/>
                <w:lang w:eastAsia="en-US"/>
              </w:rPr>
            </w:pPr>
          </w:p>
          <w:p w:rsidR="00A44AB3" w:rsidRPr="000E7FA4" w:rsidRDefault="00A44AB3" w:rsidP="00F71910">
            <w:pPr>
              <w:suppressAutoHyphens w:val="0"/>
              <w:autoSpaceDE w:val="0"/>
              <w:autoSpaceDN w:val="0"/>
              <w:adjustRightInd w:val="0"/>
              <w:spacing w:after="0" w:line="240" w:lineRule="auto"/>
              <w:jc w:val="both"/>
              <w:rPr>
                <w:sz w:val="24"/>
                <w:szCs w:val="24"/>
                <w:lang w:eastAsia="en-US"/>
              </w:rPr>
            </w:pPr>
          </w:p>
        </w:tc>
        <w:tc>
          <w:tcPr>
            <w:tcW w:w="8255" w:type="dxa"/>
            <w:tcBorders>
              <w:top w:val="nil"/>
              <w:left w:val="single" w:sz="4" w:space="0" w:color="auto"/>
              <w:bottom w:val="nil"/>
              <w:right w:val="nil"/>
            </w:tcBorders>
            <w:shd w:val="clear" w:color="auto" w:fill="auto"/>
            <w:vAlign w:val="center"/>
          </w:tcPr>
          <w:p w:rsidR="00A44AB3" w:rsidRPr="000E7FA4" w:rsidRDefault="00A44AB3" w:rsidP="00F71910">
            <w:pPr>
              <w:suppressAutoHyphens w:val="0"/>
              <w:autoSpaceDE w:val="0"/>
              <w:autoSpaceDN w:val="0"/>
              <w:adjustRightInd w:val="0"/>
              <w:spacing w:after="0" w:line="240" w:lineRule="auto"/>
              <w:jc w:val="both"/>
              <w:rPr>
                <w:sz w:val="24"/>
                <w:szCs w:val="24"/>
                <w:lang w:eastAsia="en-US"/>
              </w:rPr>
            </w:pPr>
            <w:r w:rsidRPr="000E7FA4">
              <w:rPr>
                <w:sz w:val="24"/>
                <w:szCs w:val="24"/>
                <w:lang w:eastAsia="en-US"/>
              </w:rPr>
              <w:t>выдать на руки в МФЦ</w:t>
            </w:r>
          </w:p>
        </w:tc>
      </w:tr>
      <w:tr w:rsidR="00A44AB3" w:rsidRPr="00EF6670" w:rsidTr="00F71910">
        <w:tc>
          <w:tcPr>
            <w:tcW w:w="534" w:type="dxa"/>
            <w:tcBorders>
              <w:right w:val="single" w:sz="4" w:space="0" w:color="auto"/>
            </w:tcBorders>
            <w:shd w:val="clear" w:color="auto" w:fill="auto"/>
          </w:tcPr>
          <w:p w:rsidR="00A44AB3" w:rsidRPr="000E7FA4" w:rsidRDefault="00A44AB3" w:rsidP="00F71910">
            <w:pPr>
              <w:suppressAutoHyphens w:val="0"/>
              <w:autoSpaceDE w:val="0"/>
              <w:autoSpaceDN w:val="0"/>
              <w:adjustRightInd w:val="0"/>
              <w:spacing w:after="0" w:line="240" w:lineRule="auto"/>
              <w:jc w:val="both"/>
              <w:rPr>
                <w:b/>
                <w:sz w:val="24"/>
                <w:szCs w:val="24"/>
                <w:lang w:eastAsia="en-US"/>
              </w:rPr>
            </w:pPr>
          </w:p>
          <w:p w:rsidR="00A44AB3" w:rsidRPr="000E7FA4" w:rsidRDefault="00A44AB3" w:rsidP="00F71910">
            <w:pPr>
              <w:suppressAutoHyphens w:val="0"/>
              <w:autoSpaceDE w:val="0"/>
              <w:autoSpaceDN w:val="0"/>
              <w:adjustRightInd w:val="0"/>
              <w:spacing w:after="0" w:line="240" w:lineRule="auto"/>
              <w:jc w:val="both"/>
              <w:rPr>
                <w:b/>
                <w:sz w:val="24"/>
                <w:szCs w:val="24"/>
                <w:lang w:eastAsia="en-US"/>
              </w:rPr>
            </w:pPr>
          </w:p>
        </w:tc>
        <w:tc>
          <w:tcPr>
            <w:tcW w:w="8255" w:type="dxa"/>
            <w:tcBorders>
              <w:top w:val="nil"/>
              <w:left w:val="single" w:sz="4" w:space="0" w:color="auto"/>
              <w:bottom w:val="nil"/>
              <w:right w:val="nil"/>
            </w:tcBorders>
            <w:shd w:val="clear" w:color="auto" w:fill="auto"/>
            <w:vAlign w:val="center"/>
          </w:tcPr>
          <w:p w:rsidR="00A44AB3" w:rsidRPr="000E7FA4" w:rsidRDefault="00A44AB3" w:rsidP="00F71910">
            <w:pPr>
              <w:suppressAutoHyphens w:val="0"/>
              <w:autoSpaceDE w:val="0"/>
              <w:autoSpaceDN w:val="0"/>
              <w:adjustRightInd w:val="0"/>
              <w:spacing w:after="0" w:line="240" w:lineRule="auto"/>
              <w:jc w:val="both"/>
              <w:rPr>
                <w:sz w:val="24"/>
                <w:szCs w:val="24"/>
                <w:lang w:eastAsia="en-US"/>
              </w:rPr>
            </w:pPr>
            <w:r w:rsidRPr="000E7FA4">
              <w:rPr>
                <w:sz w:val="24"/>
                <w:szCs w:val="24"/>
                <w:lang w:eastAsia="en-US"/>
              </w:rPr>
              <w:t>направить в электронно</w:t>
            </w:r>
            <w:r>
              <w:rPr>
                <w:sz w:val="24"/>
                <w:szCs w:val="24"/>
                <w:lang w:eastAsia="en-US"/>
              </w:rPr>
              <w:t>й форме в личный кабинет на ПГУ ЛО/ЕПГУ</w:t>
            </w:r>
          </w:p>
        </w:tc>
      </w:tr>
    </w:tbl>
    <w:p w:rsidR="00A44AB3" w:rsidRPr="000E7FA4" w:rsidRDefault="00A44AB3" w:rsidP="00A44AB3">
      <w:pPr>
        <w:suppressAutoHyphens w:val="0"/>
        <w:autoSpaceDE w:val="0"/>
        <w:autoSpaceDN w:val="0"/>
        <w:adjustRightInd w:val="0"/>
        <w:spacing w:after="0" w:line="240" w:lineRule="auto"/>
        <w:jc w:val="both"/>
        <w:rPr>
          <w:sz w:val="24"/>
          <w:szCs w:val="24"/>
          <w:lang w:eastAsia="en-US"/>
        </w:rPr>
      </w:pPr>
    </w:p>
    <w:p w:rsidR="00A44AB3" w:rsidRPr="000E7FA4" w:rsidRDefault="00A44AB3" w:rsidP="00A44AB3">
      <w:pPr>
        <w:suppressAutoHyphens w:val="0"/>
        <w:autoSpaceDE w:val="0"/>
        <w:autoSpaceDN w:val="0"/>
        <w:adjustRightInd w:val="0"/>
        <w:spacing w:after="0" w:line="240" w:lineRule="auto"/>
        <w:jc w:val="both"/>
        <w:rPr>
          <w:sz w:val="24"/>
          <w:szCs w:val="24"/>
          <w:lang w:eastAsia="en-US"/>
        </w:rPr>
      </w:pPr>
      <w:r w:rsidRPr="000E7FA4">
        <w:rPr>
          <w:sz w:val="28"/>
          <w:szCs w:val="28"/>
          <w:lang w:eastAsia="en-US"/>
        </w:rPr>
        <w:t>Заявитель</w:t>
      </w:r>
      <w:r w:rsidRPr="000E7FA4">
        <w:rPr>
          <w:sz w:val="24"/>
          <w:szCs w:val="24"/>
          <w:lang w:eastAsia="en-US"/>
        </w:rPr>
        <w:t xml:space="preserve">   </w:t>
      </w:r>
      <w:r w:rsidRPr="000E7FA4">
        <w:rPr>
          <w:sz w:val="24"/>
          <w:szCs w:val="24"/>
          <w:lang w:eastAsia="en-US"/>
        </w:rPr>
        <w:tab/>
      </w:r>
      <w:r w:rsidRPr="000E7FA4">
        <w:rPr>
          <w:sz w:val="24"/>
          <w:szCs w:val="24"/>
          <w:lang w:eastAsia="en-US"/>
        </w:rPr>
        <w:tab/>
        <w:t>_____________________________       ________________________________</w:t>
      </w:r>
    </w:p>
    <w:p w:rsidR="00A44AB3" w:rsidRPr="000E7FA4" w:rsidRDefault="00A44AB3" w:rsidP="00A44AB3">
      <w:pPr>
        <w:suppressAutoHyphens w:val="0"/>
        <w:autoSpaceDE w:val="0"/>
        <w:autoSpaceDN w:val="0"/>
        <w:adjustRightInd w:val="0"/>
        <w:spacing w:after="0" w:line="240" w:lineRule="auto"/>
        <w:jc w:val="both"/>
        <w:rPr>
          <w:lang w:eastAsia="en-US"/>
        </w:rPr>
      </w:pPr>
      <w:r w:rsidRPr="000E7FA4">
        <w:rPr>
          <w:lang w:eastAsia="en-US"/>
        </w:rPr>
        <w:t xml:space="preserve">                                                                           (подпись)                                                                              (Ф.И.О.)</w:t>
      </w:r>
    </w:p>
    <w:p w:rsidR="00A44AB3" w:rsidRPr="000E7FA4" w:rsidRDefault="00A44AB3" w:rsidP="00A44AB3">
      <w:pPr>
        <w:suppressAutoHyphens w:val="0"/>
        <w:autoSpaceDE w:val="0"/>
        <w:autoSpaceDN w:val="0"/>
        <w:adjustRightInd w:val="0"/>
        <w:spacing w:after="0" w:line="240" w:lineRule="auto"/>
        <w:jc w:val="both"/>
        <w:rPr>
          <w:sz w:val="24"/>
          <w:szCs w:val="24"/>
          <w:lang w:eastAsia="en-US"/>
        </w:rPr>
      </w:pPr>
      <w:r w:rsidRPr="000E7FA4">
        <w:rPr>
          <w:sz w:val="24"/>
          <w:szCs w:val="24"/>
          <w:lang w:eastAsia="en-US"/>
        </w:rPr>
        <w:t xml:space="preserve">                                            М.П.</w:t>
      </w:r>
    </w:p>
    <w:p w:rsidR="00A44AB3" w:rsidRPr="000E7FA4" w:rsidRDefault="00A44AB3" w:rsidP="00A44AB3">
      <w:pPr>
        <w:suppressAutoHyphens w:val="0"/>
        <w:autoSpaceDE w:val="0"/>
        <w:autoSpaceDN w:val="0"/>
        <w:adjustRightInd w:val="0"/>
        <w:spacing w:after="0" w:line="240" w:lineRule="auto"/>
        <w:jc w:val="right"/>
        <w:rPr>
          <w:sz w:val="24"/>
          <w:szCs w:val="24"/>
          <w:lang w:eastAsia="en-US"/>
        </w:rPr>
      </w:pPr>
      <w:r w:rsidRPr="000E7FA4">
        <w:rPr>
          <w:sz w:val="24"/>
          <w:szCs w:val="24"/>
          <w:lang w:eastAsia="en-US"/>
        </w:rPr>
        <w:t>________________________</w:t>
      </w:r>
    </w:p>
    <w:p w:rsidR="00A44AB3" w:rsidRPr="000E7FA4" w:rsidRDefault="00A44AB3" w:rsidP="00A44AB3">
      <w:pPr>
        <w:suppressAutoHyphens w:val="0"/>
        <w:autoSpaceDE w:val="0"/>
        <w:autoSpaceDN w:val="0"/>
        <w:adjustRightInd w:val="0"/>
        <w:spacing w:after="0" w:line="240" w:lineRule="auto"/>
        <w:jc w:val="right"/>
        <w:rPr>
          <w:sz w:val="24"/>
          <w:szCs w:val="24"/>
          <w:lang w:eastAsia="en-US"/>
        </w:rPr>
      </w:pPr>
      <w:r w:rsidRPr="000E7FA4">
        <w:rPr>
          <w:sz w:val="24"/>
          <w:szCs w:val="24"/>
          <w:lang w:eastAsia="en-US"/>
        </w:rPr>
        <w:t>(дата)</w:t>
      </w: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ind w:firstLine="851"/>
        <w:jc w:val="right"/>
        <w:rPr>
          <w:lang w:eastAsia="en-US"/>
        </w:rPr>
      </w:pP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jc w:val="right"/>
        <w:rPr>
          <w:lang w:eastAsia="en-US"/>
        </w:rPr>
      </w:pPr>
    </w:p>
    <w:p w:rsidR="00A44AB3" w:rsidRDefault="00A44AB3" w:rsidP="00A44AB3">
      <w:pPr>
        <w:suppressAutoHyphens w:val="0"/>
        <w:spacing w:after="0" w:line="240" w:lineRule="auto"/>
        <w:jc w:val="right"/>
        <w:rPr>
          <w:lang w:eastAsia="en-US"/>
        </w:rPr>
      </w:pPr>
    </w:p>
    <w:p w:rsidR="00A44AB3" w:rsidRPr="000E7FA4" w:rsidRDefault="00A44AB3" w:rsidP="00A44AB3">
      <w:pPr>
        <w:suppressAutoHyphens w:val="0"/>
        <w:spacing w:after="0" w:line="240" w:lineRule="auto"/>
        <w:jc w:val="center"/>
        <w:rPr>
          <w:rFonts w:ascii="Times New Roman" w:hAnsi="Times New Roman" w:cs="Times New Roman"/>
          <w:lang w:eastAsia="en-US"/>
        </w:rPr>
      </w:pPr>
    </w:p>
    <w:p w:rsidR="00A44AB3" w:rsidRPr="000E7FA4" w:rsidRDefault="00A44AB3" w:rsidP="00A44AB3">
      <w:pPr>
        <w:suppressAutoHyphens w:val="0"/>
        <w:spacing w:after="0" w:line="240" w:lineRule="auto"/>
        <w:jc w:val="right"/>
        <w:rPr>
          <w:rFonts w:ascii="Times New Roman" w:hAnsi="Times New Roman" w:cs="Times New Roman"/>
          <w:sz w:val="24"/>
          <w:szCs w:val="24"/>
          <w:lang w:eastAsia="en-US"/>
        </w:rPr>
      </w:pPr>
      <w:r w:rsidRPr="000E7FA4">
        <w:rPr>
          <w:rFonts w:ascii="Times New Roman" w:hAnsi="Times New Roman" w:cs="Times New Roman"/>
          <w:sz w:val="24"/>
          <w:szCs w:val="24"/>
          <w:lang w:eastAsia="en-US"/>
        </w:rPr>
        <w:t>Приложение 2</w:t>
      </w:r>
    </w:p>
    <w:p w:rsidR="00A44AB3" w:rsidRPr="000E7FA4" w:rsidRDefault="00A44AB3" w:rsidP="00A44AB3">
      <w:pPr>
        <w:widowControl w:val="0"/>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0E7FA4">
        <w:rPr>
          <w:rFonts w:ascii="Times New Roman" w:hAnsi="Times New Roman" w:cs="Times New Roman"/>
          <w:sz w:val="24"/>
          <w:szCs w:val="24"/>
          <w:lang w:eastAsia="en-US"/>
        </w:rPr>
        <w:t>к Административному регламенту</w:t>
      </w:r>
    </w:p>
    <w:p w:rsidR="00A44AB3" w:rsidRPr="000E7FA4" w:rsidRDefault="00A44AB3" w:rsidP="00A44AB3">
      <w:pPr>
        <w:widowControl w:val="0"/>
        <w:suppressAutoHyphens w:val="0"/>
        <w:autoSpaceDE w:val="0"/>
        <w:autoSpaceDN w:val="0"/>
        <w:adjustRightInd w:val="0"/>
        <w:spacing w:after="0" w:line="240" w:lineRule="auto"/>
        <w:ind w:firstLine="540"/>
        <w:jc w:val="both"/>
        <w:rPr>
          <w:rFonts w:ascii="Times New Roman" w:hAnsi="Times New Roman" w:cs="Times New Roman"/>
          <w:lang w:eastAsia="en-US"/>
        </w:rPr>
      </w:pPr>
    </w:p>
    <w:p w:rsidR="00A44AB3" w:rsidRPr="000E7FA4" w:rsidRDefault="00A44AB3" w:rsidP="00A44AB3">
      <w:pPr>
        <w:widowControl w:val="0"/>
        <w:suppressAutoHyphens w:val="0"/>
        <w:autoSpaceDE w:val="0"/>
        <w:autoSpaceDN w:val="0"/>
        <w:adjustRightInd w:val="0"/>
        <w:spacing w:after="0" w:line="240" w:lineRule="auto"/>
        <w:rPr>
          <w:rFonts w:ascii="Times New Roman" w:hAnsi="Times New Roman" w:cs="Times New Roman"/>
          <w:lang w:eastAsia="en-US"/>
        </w:rPr>
      </w:pPr>
      <w:r w:rsidRPr="000E7FA4">
        <w:rPr>
          <w:rFonts w:ascii="Times New Roman" w:hAnsi="Times New Roman" w:cs="Times New Roman"/>
          <w:lang w:eastAsia="en-US"/>
        </w:rPr>
        <w:t>(ФОРМА)</w:t>
      </w:r>
    </w:p>
    <w:p w:rsidR="00A44AB3" w:rsidRPr="000E7FA4" w:rsidRDefault="00A44AB3" w:rsidP="00A44AB3">
      <w:pPr>
        <w:suppressAutoHyphens w:val="0"/>
        <w:autoSpaceDE w:val="0"/>
        <w:autoSpaceDN w:val="0"/>
        <w:adjustRightInd w:val="0"/>
        <w:spacing w:after="0" w:line="240" w:lineRule="auto"/>
        <w:rPr>
          <w:rFonts w:ascii="Times New Roman" w:hAnsi="Times New Roman" w:cs="Times New Roman"/>
          <w:sz w:val="24"/>
          <w:lang w:eastAsia="en-US"/>
        </w:rPr>
      </w:pPr>
      <w:r w:rsidRPr="000E7FA4">
        <w:rPr>
          <w:rFonts w:ascii="Times New Roman" w:hAnsi="Times New Roman" w:cs="Times New Roman"/>
          <w:sz w:val="24"/>
          <w:lang w:eastAsia="en-US"/>
        </w:rPr>
        <w:lastRenderedPageBreak/>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A44AB3" w:rsidRPr="000E7FA4" w:rsidTr="00F71910">
        <w:tc>
          <w:tcPr>
            <w:tcW w:w="9070" w:type="dxa"/>
            <w:gridSpan w:val="3"/>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p>
        </w:tc>
      </w:tr>
      <w:tr w:rsidR="00A44AB3" w:rsidRPr="000E7FA4" w:rsidTr="00F71910">
        <w:tc>
          <w:tcPr>
            <w:tcW w:w="9070" w:type="dxa"/>
            <w:gridSpan w:val="3"/>
            <w:tcBorders>
              <w:top w:val="nil"/>
              <w:left w:val="nil"/>
              <w:bottom w:val="nil"/>
              <w:right w:val="nil"/>
            </w:tcBorders>
          </w:tcPr>
          <w:p w:rsidR="00A44AB3" w:rsidRPr="000E7FA4" w:rsidRDefault="00A44AB3" w:rsidP="00F71910">
            <w:pPr>
              <w:pStyle w:val="ConsPlusNormal"/>
              <w:spacing w:line="240" w:lineRule="auto"/>
              <w:jc w:val="center"/>
              <w:rPr>
                <w:rFonts w:ascii="Times New Roman" w:hAnsi="Times New Roman" w:cs="Times New Roman"/>
              </w:rPr>
            </w:pPr>
            <w:bookmarkStart w:id="9" w:name="P1187"/>
            <w:bookmarkEnd w:id="9"/>
            <w:r w:rsidRPr="000E7FA4">
              <w:rPr>
                <w:rFonts w:ascii="Times New Roman" w:hAnsi="Times New Roman" w:cs="Times New Roman"/>
              </w:rPr>
              <w:t>РАЗРЕШЕНИЕ</w:t>
            </w:r>
          </w:p>
          <w:p w:rsidR="00A44AB3" w:rsidRPr="000E7FA4" w:rsidRDefault="00A44AB3" w:rsidP="00F71910">
            <w:pPr>
              <w:pStyle w:val="ConsPlusNormal"/>
              <w:spacing w:line="240" w:lineRule="auto"/>
              <w:jc w:val="center"/>
              <w:rPr>
                <w:rFonts w:ascii="Times New Roman" w:hAnsi="Times New Roman" w:cs="Times New Roman"/>
              </w:rPr>
            </w:pPr>
            <w:r w:rsidRPr="000E7FA4">
              <w:rPr>
                <w:rFonts w:ascii="Times New Roman" w:hAnsi="Times New Roman" w:cs="Times New Roman"/>
              </w:rPr>
              <w:t>на право организации розничного рынка</w:t>
            </w:r>
          </w:p>
          <w:p w:rsidR="00A44AB3" w:rsidRPr="000E7FA4" w:rsidRDefault="00A44AB3" w:rsidP="00F71910">
            <w:pPr>
              <w:pStyle w:val="ConsPlusNormal"/>
              <w:spacing w:line="240" w:lineRule="auto"/>
              <w:jc w:val="center"/>
              <w:rPr>
                <w:rFonts w:ascii="Times New Roman" w:hAnsi="Times New Roman" w:cs="Times New Roman"/>
              </w:rPr>
            </w:pPr>
            <w:r w:rsidRPr="000E7FA4">
              <w:rPr>
                <w:rFonts w:ascii="Times New Roman" w:hAnsi="Times New Roman" w:cs="Times New Roman"/>
              </w:rPr>
              <w:t>на территории Ленинградской области</w:t>
            </w:r>
          </w:p>
        </w:tc>
      </w:tr>
      <w:tr w:rsidR="00A44AB3" w:rsidRPr="000E7FA4" w:rsidTr="00F71910">
        <w:tc>
          <w:tcPr>
            <w:tcW w:w="9070" w:type="dxa"/>
            <w:gridSpan w:val="3"/>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p>
        </w:tc>
      </w:tr>
      <w:tr w:rsidR="00A44AB3" w:rsidRPr="000E7FA4" w:rsidTr="00F71910">
        <w:tc>
          <w:tcPr>
            <w:tcW w:w="9070" w:type="dxa"/>
            <w:gridSpan w:val="3"/>
            <w:tcBorders>
              <w:top w:val="nil"/>
              <w:left w:val="nil"/>
              <w:bottom w:val="nil"/>
              <w:right w:val="nil"/>
            </w:tcBorders>
          </w:tcPr>
          <w:p w:rsidR="00A44AB3" w:rsidRPr="000E7FA4" w:rsidRDefault="00A44AB3" w:rsidP="00F71910">
            <w:pPr>
              <w:pStyle w:val="ConsPlusNormal"/>
              <w:spacing w:line="240" w:lineRule="auto"/>
              <w:jc w:val="center"/>
              <w:rPr>
                <w:rFonts w:ascii="Times New Roman" w:hAnsi="Times New Roman" w:cs="Times New Roman"/>
              </w:rPr>
            </w:pPr>
            <w:r w:rsidRPr="000E7FA4">
              <w:rPr>
                <w:rFonts w:ascii="Times New Roman" w:hAnsi="Times New Roman" w:cs="Times New Roman"/>
              </w:rPr>
              <w:t>N &lt;*&gt; __________________ от "___" _________ 20__ года</w:t>
            </w:r>
          </w:p>
        </w:tc>
      </w:tr>
      <w:tr w:rsidR="00A44AB3" w:rsidRPr="000E7FA4" w:rsidTr="00F71910">
        <w:tc>
          <w:tcPr>
            <w:tcW w:w="9070" w:type="dxa"/>
            <w:gridSpan w:val="3"/>
            <w:tcBorders>
              <w:top w:val="nil"/>
              <w:left w:val="nil"/>
              <w:bottom w:val="single" w:sz="4" w:space="0" w:color="auto"/>
              <w:right w:val="nil"/>
            </w:tcBorders>
          </w:tcPr>
          <w:p w:rsidR="00A44AB3" w:rsidRPr="000E7FA4" w:rsidRDefault="00A44AB3" w:rsidP="00F71910">
            <w:pPr>
              <w:pStyle w:val="ConsPlusNormal"/>
              <w:spacing w:line="240" w:lineRule="auto"/>
              <w:rPr>
                <w:rFonts w:ascii="Times New Roman" w:hAnsi="Times New Roman" w:cs="Times New Roman"/>
              </w:rPr>
            </w:pPr>
          </w:p>
        </w:tc>
      </w:tr>
      <w:tr w:rsidR="00A44AB3" w:rsidRPr="000E7FA4" w:rsidTr="00F71910">
        <w:tc>
          <w:tcPr>
            <w:tcW w:w="9070" w:type="dxa"/>
            <w:gridSpan w:val="3"/>
            <w:tcBorders>
              <w:top w:val="single" w:sz="4" w:space="0" w:color="auto"/>
              <w:left w:val="nil"/>
              <w:bottom w:val="nil"/>
              <w:right w:val="nil"/>
            </w:tcBorders>
          </w:tcPr>
          <w:p w:rsidR="00A44AB3" w:rsidRPr="000E7FA4" w:rsidRDefault="00A44AB3" w:rsidP="00F71910">
            <w:pPr>
              <w:pStyle w:val="ConsPlusNormal"/>
              <w:spacing w:line="240" w:lineRule="auto"/>
              <w:jc w:val="center"/>
              <w:rPr>
                <w:rFonts w:ascii="Times New Roman" w:hAnsi="Times New Roman" w:cs="Times New Roman"/>
              </w:rPr>
            </w:pPr>
            <w:r w:rsidRPr="000E7FA4">
              <w:rPr>
                <w:rFonts w:ascii="Times New Roman" w:hAnsi="Times New Roman" w:cs="Times New Roman"/>
              </w:rPr>
              <w:t>(наименование органа местного самоуправления, выдавшего разрешение)</w:t>
            </w:r>
          </w:p>
        </w:tc>
      </w:tr>
      <w:tr w:rsidR="00A44AB3" w:rsidRPr="000E7FA4" w:rsidTr="00F71910">
        <w:tc>
          <w:tcPr>
            <w:tcW w:w="1065" w:type="dxa"/>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r w:rsidRPr="000E7FA4">
              <w:rPr>
                <w:rFonts w:ascii="Times New Roman" w:hAnsi="Times New Roman" w:cs="Times New Roman"/>
              </w:rPr>
              <w:t>выдано</w:t>
            </w:r>
          </w:p>
        </w:tc>
        <w:tc>
          <w:tcPr>
            <w:tcW w:w="8005" w:type="dxa"/>
            <w:gridSpan w:val="2"/>
            <w:tcBorders>
              <w:top w:val="nil"/>
              <w:left w:val="nil"/>
              <w:bottom w:val="single" w:sz="4" w:space="0" w:color="auto"/>
              <w:right w:val="nil"/>
            </w:tcBorders>
          </w:tcPr>
          <w:p w:rsidR="00A44AB3" w:rsidRPr="000E7FA4" w:rsidRDefault="00A44AB3" w:rsidP="00F71910">
            <w:pPr>
              <w:pStyle w:val="ConsPlusNormal"/>
              <w:spacing w:line="240" w:lineRule="auto"/>
              <w:rPr>
                <w:rFonts w:ascii="Times New Roman" w:hAnsi="Times New Roman" w:cs="Times New Roman"/>
              </w:rPr>
            </w:pPr>
          </w:p>
        </w:tc>
      </w:tr>
      <w:tr w:rsidR="00A44AB3" w:rsidRPr="000E7FA4" w:rsidTr="00F71910">
        <w:tc>
          <w:tcPr>
            <w:tcW w:w="1065" w:type="dxa"/>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p>
        </w:tc>
        <w:tc>
          <w:tcPr>
            <w:tcW w:w="8005" w:type="dxa"/>
            <w:gridSpan w:val="2"/>
            <w:tcBorders>
              <w:top w:val="single" w:sz="4" w:space="0" w:color="auto"/>
              <w:left w:val="nil"/>
              <w:bottom w:val="nil"/>
              <w:right w:val="nil"/>
            </w:tcBorders>
          </w:tcPr>
          <w:p w:rsidR="00A44AB3" w:rsidRPr="000E7FA4" w:rsidRDefault="00A44AB3" w:rsidP="00F71910">
            <w:pPr>
              <w:pStyle w:val="ConsPlusNormal"/>
              <w:spacing w:line="240" w:lineRule="auto"/>
              <w:jc w:val="center"/>
              <w:rPr>
                <w:rFonts w:ascii="Times New Roman" w:hAnsi="Times New Roman" w:cs="Times New Roman"/>
              </w:rPr>
            </w:pPr>
            <w:r w:rsidRPr="000E7FA4">
              <w:rPr>
                <w:rFonts w:ascii="Times New Roman" w:hAnsi="Times New Roman" w:cs="Times New Roman"/>
              </w:rPr>
              <w:t>(полное и сокращенное (при наличии) наименование юридического лица)</w:t>
            </w:r>
          </w:p>
        </w:tc>
      </w:tr>
      <w:tr w:rsidR="00A44AB3" w:rsidRPr="000E7FA4" w:rsidTr="00F71910">
        <w:tc>
          <w:tcPr>
            <w:tcW w:w="1740" w:type="dxa"/>
            <w:gridSpan w:val="2"/>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r w:rsidRPr="000E7FA4">
              <w:rPr>
                <w:rFonts w:ascii="Times New Roman" w:hAnsi="Times New Roman" w:cs="Times New Roman"/>
              </w:rPr>
              <w:t>на основании</w:t>
            </w:r>
          </w:p>
        </w:tc>
        <w:tc>
          <w:tcPr>
            <w:tcW w:w="7330" w:type="dxa"/>
            <w:tcBorders>
              <w:top w:val="nil"/>
              <w:left w:val="nil"/>
              <w:bottom w:val="single" w:sz="4" w:space="0" w:color="auto"/>
              <w:right w:val="nil"/>
            </w:tcBorders>
          </w:tcPr>
          <w:p w:rsidR="00A44AB3" w:rsidRPr="000E7FA4" w:rsidRDefault="00A44AB3" w:rsidP="00F71910">
            <w:pPr>
              <w:pStyle w:val="ConsPlusNormal"/>
              <w:spacing w:line="240" w:lineRule="auto"/>
              <w:rPr>
                <w:rFonts w:ascii="Times New Roman" w:hAnsi="Times New Roman" w:cs="Times New Roman"/>
              </w:rPr>
            </w:pPr>
          </w:p>
        </w:tc>
      </w:tr>
      <w:tr w:rsidR="00A44AB3" w:rsidRPr="000E7FA4" w:rsidTr="00F71910">
        <w:tc>
          <w:tcPr>
            <w:tcW w:w="1740" w:type="dxa"/>
            <w:gridSpan w:val="2"/>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p>
        </w:tc>
        <w:tc>
          <w:tcPr>
            <w:tcW w:w="7330" w:type="dxa"/>
            <w:tcBorders>
              <w:top w:val="single" w:sz="4" w:space="0" w:color="auto"/>
              <w:left w:val="nil"/>
              <w:bottom w:val="nil"/>
              <w:right w:val="nil"/>
            </w:tcBorders>
          </w:tcPr>
          <w:p w:rsidR="00A44AB3" w:rsidRPr="000E7FA4" w:rsidRDefault="00A44AB3" w:rsidP="00F71910">
            <w:pPr>
              <w:pStyle w:val="ConsPlusNormal"/>
              <w:spacing w:line="240" w:lineRule="auto"/>
              <w:jc w:val="center"/>
              <w:rPr>
                <w:rFonts w:ascii="Times New Roman" w:hAnsi="Times New Roman" w:cs="Times New Roman"/>
              </w:rPr>
            </w:pPr>
            <w:r w:rsidRPr="000E7FA4">
              <w:rPr>
                <w:rFonts w:ascii="Times New Roman" w:hAnsi="Times New Roman" w:cs="Times New Roman"/>
              </w:rPr>
              <w:t>(наименование, дата и номер правового акта)</w:t>
            </w:r>
          </w:p>
        </w:tc>
      </w:tr>
    </w:tbl>
    <w:p w:rsidR="00A44AB3" w:rsidRPr="000E7FA4" w:rsidRDefault="00A44AB3" w:rsidP="00A44AB3">
      <w:pPr>
        <w:pStyle w:val="ConsPlusNormal"/>
        <w:spacing w:line="240" w:lineRule="auto"/>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A44AB3" w:rsidRPr="000E7FA4" w:rsidTr="00F71910">
        <w:tc>
          <w:tcPr>
            <w:tcW w:w="4141" w:type="dxa"/>
            <w:gridSpan w:val="3"/>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r w:rsidRPr="000E7FA4">
              <w:rPr>
                <w:rFonts w:ascii="Times New Roman" w:hAnsi="Times New Roman" w:cs="Times New Roman"/>
              </w:rPr>
              <w:t>Местонахождение</w:t>
            </w:r>
          </w:p>
          <w:p w:rsidR="00A44AB3" w:rsidRPr="000E7FA4" w:rsidRDefault="00A44AB3" w:rsidP="00F71910">
            <w:pPr>
              <w:pStyle w:val="ConsPlusNormal"/>
              <w:spacing w:line="240" w:lineRule="auto"/>
              <w:rPr>
                <w:rFonts w:ascii="Times New Roman" w:hAnsi="Times New Roman" w:cs="Times New Roman"/>
              </w:rPr>
            </w:pPr>
            <w:r w:rsidRPr="000E7FA4">
              <w:rPr>
                <w:rFonts w:ascii="Times New Roman" w:hAnsi="Times New Roman" w:cs="Times New Roman"/>
              </w:rPr>
              <w:t>юридического лица</w:t>
            </w:r>
          </w:p>
        </w:tc>
        <w:tc>
          <w:tcPr>
            <w:tcW w:w="677" w:type="dxa"/>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p>
        </w:tc>
        <w:tc>
          <w:tcPr>
            <w:tcW w:w="4252" w:type="dxa"/>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r w:rsidRPr="000E7FA4">
              <w:rPr>
                <w:rFonts w:ascii="Times New Roman" w:hAnsi="Times New Roman" w:cs="Times New Roman"/>
              </w:rPr>
              <w:t>Месторасположение</w:t>
            </w:r>
          </w:p>
          <w:p w:rsidR="00A44AB3" w:rsidRPr="000E7FA4" w:rsidRDefault="00A44AB3" w:rsidP="00F71910">
            <w:pPr>
              <w:pStyle w:val="ConsPlusNormal"/>
              <w:spacing w:line="240" w:lineRule="auto"/>
              <w:rPr>
                <w:rFonts w:ascii="Times New Roman" w:hAnsi="Times New Roman" w:cs="Times New Roman"/>
              </w:rPr>
            </w:pPr>
            <w:r w:rsidRPr="000E7FA4">
              <w:rPr>
                <w:rFonts w:ascii="Times New Roman" w:hAnsi="Times New Roman" w:cs="Times New Roman"/>
              </w:rPr>
              <w:t>розничного рынка</w:t>
            </w:r>
          </w:p>
        </w:tc>
      </w:tr>
      <w:tr w:rsidR="00A44AB3" w:rsidRPr="000E7FA4" w:rsidTr="00F71910">
        <w:tc>
          <w:tcPr>
            <w:tcW w:w="4141" w:type="dxa"/>
            <w:gridSpan w:val="3"/>
            <w:tcBorders>
              <w:top w:val="nil"/>
              <w:left w:val="nil"/>
              <w:bottom w:val="single" w:sz="4" w:space="0" w:color="auto"/>
              <w:right w:val="nil"/>
            </w:tcBorders>
          </w:tcPr>
          <w:p w:rsidR="00A44AB3" w:rsidRPr="000E7FA4" w:rsidRDefault="00A44AB3" w:rsidP="00F71910">
            <w:pPr>
              <w:pStyle w:val="ConsPlusNormal"/>
              <w:spacing w:line="240" w:lineRule="auto"/>
              <w:rPr>
                <w:rFonts w:ascii="Times New Roman" w:hAnsi="Times New Roman" w:cs="Times New Roman"/>
              </w:rPr>
            </w:pPr>
          </w:p>
        </w:tc>
        <w:tc>
          <w:tcPr>
            <w:tcW w:w="677" w:type="dxa"/>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p>
        </w:tc>
        <w:tc>
          <w:tcPr>
            <w:tcW w:w="4252" w:type="dxa"/>
            <w:tcBorders>
              <w:top w:val="nil"/>
              <w:left w:val="nil"/>
              <w:bottom w:val="single" w:sz="4" w:space="0" w:color="auto"/>
              <w:right w:val="nil"/>
            </w:tcBorders>
          </w:tcPr>
          <w:p w:rsidR="00A44AB3" w:rsidRPr="000E7FA4" w:rsidRDefault="00A44AB3" w:rsidP="00F71910">
            <w:pPr>
              <w:pStyle w:val="ConsPlusNormal"/>
              <w:spacing w:line="240" w:lineRule="auto"/>
              <w:rPr>
                <w:rFonts w:ascii="Times New Roman" w:hAnsi="Times New Roman" w:cs="Times New Roman"/>
              </w:rPr>
            </w:pPr>
          </w:p>
        </w:tc>
      </w:tr>
      <w:tr w:rsidR="00A44AB3" w:rsidRPr="000E7FA4" w:rsidTr="00F71910">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A44AB3" w:rsidRPr="000E7FA4" w:rsidRDefault="00A44AB3" w:rsidP="00F71910">
            <w:pPr>
              <w:pStyle w:val="ConsPlusNormal"/>
              <w:spacing w:line="240" w:lineRule="auto"/>
              <w:rPr>
                <w:rFonts w:ascii="Times New Roman" w:hAnsi="Times New Roman" w:cs="Times New Roman"/>
              </w:rPr>
            </w:pPr>
          </w:p>
        </w:tc>
        <w:tc>
          <w:tcPr>
            <w:tcW w:w="677" w:type="dxa"/>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p>
        </w:tc>
        <w:tc>
          <w:tcPr>
            <w:tcW w:w="4252" w:type="dxa"/>
            <w:tcBorders>
              <w:top w:val="single" w:sz="4" w:space="0" w:color="auto"/>
              <w:left w:val="nil"/>
              <w:bottom w:val="single" w:sz="4" w:space="0" w:color="auto"/>
              <w:right w:val="nil"/>
            </w:tcBorders>
          </w:tcPr>
          <w:p w:rsidR="00A44AB3" w:rsidRPr="000E7FA4" w:rsidRDefault="00A44AB3" w:rsidP="00F71910">
            <w:pPr>
              <w:pStyle w:val="ConsPlusNormal"/>
              <w:spacing w:line="240" w:lineRule="auto"/>
              <w:rPr>
                <w:rFonts w:ascii="Times New Roman" w:hAnsi="Times New Roman" w:cs="Times New Roman"/>
              </w:rPr>
            </w:pPr>
          </w:p>
        </w:tc>
      </w:tr>
      <w:tr w:rsidR="00A44AB3" w:rsidRPr="000E7FA4" w:rsidTr="00F71910">
        <w:tc>
          <w:tcPr>
            <w:tcW w:w="779" w:type="dxa"/>
            <w:tcBorders>
              <w:top w:val="single" w:sz="4" w:space="0" w:color="auto"/>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r w:rsidRPr="000E7FA4">
              <w:rPr>
                <w:rFonts w:ascii="Times New Roman" w:hAnsi="Times New Roman" w:cs="Times New Roman"/>
              </w:rPr>
              <w:t>ИНН</w:t>
            </w:r>
          </w:p>
        </w:tc>
        <w:tc>
          <w:tcPr>
            <w:tcW w:w="3362" w:type="dxa"/>
            <w:gridSpan w:val="2"/>
            <w:tcBorders>
              <w:top w:val="single" w:sz="4" w:space="0" w:color="auto"/>
              <w:left w:val="nil"/>
              <w:bottom w:val="single" w:sz="4" w:space="0" w:color="auto"/>
              <w:right w:val="nil"/>
            </w:tcBorders>
          </w:tcPr>
          <w:p w:rsidR="00A44AB3" w:rsidRPr="000E7FA4" w:rsidRDefault="00A44AB3" w:rsidP="00F71910">
            <w:pPr>
              <w:pStyle w:val="ConsPlusNormal"/>
              <w:spacing w:line="240" w:lineRule="auto"/>
              <w:rPr>
                <w:rFonts w:ascii="Times New Roman" w:hAnsi="Times New Roman" w:cs="Times New Roman"/>
              </w:rPr>
            </w:pPr>
          </w:p>
        </w:tc>
        <w:tc>
          <w:tcPr>
            <w:tcW w:w="677" w:type="dxa"/>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p>
        </w:tc>
        <w:tc>
          <w:tcPr>
            <w:tcW w:w="4252" w:type="dxa"/>
            <w:tcBorders>
              <w:top w:val="single" w:sz="4" w:space="0" w:color="auto"/>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p>
        </w:tc>
      </w:tr>
      <w:tr w:rsidR="00A44AB3" w:rsidRPr="000E7FA4" w:rsidTr="00F71910">
        <w:tc>
          <w:tcPr>
            <w:tcW w:w="2667" w:type="dxa"/>
            <w:gridSpan w:val="2"/>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r w:rsidRPr="000E7FA4">
              <w:rPr>
                <w:rFonts w:ascii="Times New Roman" w:hAnsi="Times New Roman" w:cs="Times New Roman"/>
              </w:rPr>
              <w:t>Тип розничного рынка</w:t>
            </w:r>
          </w:p>
        </w:tc>
        <w:tc>
          <w:tcPr>
            <w:tcW w:w="1474" w:type="dxa"/>
            <w:tcBorders>
              <w:top w:val="single" w:sz="4" w:space="0" w:color="auto"/>
              <w:left w:val="nil"/>
              <w:bottom w:val="single" w:sz="4" w:space="0" w:color="auto"/>
              <w:right w:val="nil"/>
            </w:tcBorders>
          </w:tcPr>
          <w:p w:rsidR="00A44AB3" w:rsidRPr="000E7FA4" w:rsidRDefault="00A44AB3" w:rsidP="00F71910">
            <w:pPr>
              <w:pStyle w:val="ConsPlusNormal"/>
              <w:spacing w:line="240" w:lineRule="auto"/>
              <w:rPr>
                <w:rFonts w:ascii="Times New Roman" w:hAnsi="Times New Roman" w:cs="Times New Roman"/>
              </w:rPr>
            </w:pPr>
          </w:p>
        </w:tc>
        <w:tc>
          <w:tcPr>
            <w:tcW w:w="677" w:type="dxa"/>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p>
        </w:tc>
        <w:tc>
          <w:tcPr>
            <w:tcW w:w="4252" w:type="dxa"/>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p>
        </w:tc>
      </w:tr>
      <w:tr w:rsidR="00A44AB3" w:rsidRPr="000E7FA4" w:rsidTr="00F71910">
        <w:tc>
          <w:tcPr>
            <w:tcW w:w="4141" w:type="dxa"/>
            <w:gridSpan w:val="3"/>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p>
        </w:tc>
        <w:tc>
          <w:tcPr>
            <w:tcW w:w="677" w:type="dxa"/>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p>
        </w:tc>
        <w:tc>
          <w:tcPr>
            <w:tcW w:w="4252" w:type="dxa"/>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p>
        </w:tc>
      </w:tr>
      <w:tr w:rsidR="00A44AB3" w:rsidRPr="000E7FA4" w:rsidTr="00F71910">
        <w:tc>
          <w:tcPr>
            <w:tcW w:w="4141" w:type="dxa"/>
            <w:gridSpan w:val="3"/>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r w:rsidRPr="000E7FA4">
              <w:rPr>
                <w:rFonts w:ascii="Times New Roman" w:hAnsi="Times New Roman" w:cs="Times New Roman"/>
              </w:rPr>
              <w:t>Срок действия разрешения</w:t>
            </w:r>
          </w:p>
        </w:tc>
        <w:tc>
          <w:tcPr>
            <w:tcW w:w="677" w:type="dxa"/>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p>
        </w:tc>
        <w:tc>
          <w:tcPr>
            <w:tcW w:w="4252" w:type="dxa"/>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r w:rsidRPr="000E7FA4">
              <w:rPr>
                <w:rFonts w:ascii="Times New Roman" w:hAnsi="Times New Roman" w:cs="Times New Roman"/>
              </w:rPr>
              <w:t>Дата принятия решения</w:t>
            </w:r>
          </w:p>
          <w:p w:rsidR="00A44AB3" w:rsidRPr="000E7FA4" w:rsidRDefault="00A44AB3" w:rsidP="00F71910">
            <w:pPr>
              <w:pStyle w:val="ConsPlusNormal"/>
              <w:spacing w:line="240" w:lineRule="auto"/>
              <w:rPr>
                <w:rFonts w:ascii="Times New Roman" w:hAnsi="Times New Roman" w:cs="Times New Roman"/>
              </w:rPr>
            </w:pPr>
            <w:r w:rsidRPr="000E7FA4">
              <w:rPr>
                <w:rFonts w:ascii="Times New Roman" w:hAnsi="Times New Roman" w:cs="Times New Roman"/>
              </w:rPr>
              <w:t>о предоставлении разрешения</w:t>
            </w:r>
          </w:p>
        </w:tc>
      </w:tr>
      <w:tr w:rsidR="00A44AB3" w:rsidRPr="000E7FA4" w:rsidTr="00F71910">
        <w:tc>
          <w:tcPr>
            <w:tcW w:w="4141" w:type="dxa"/>
            <w:gridSpan w:val="3"/>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r w:rsidRPr="000E7FA4">
              <w:rPr>
                <w:rFonts w:ascii="Times New Roman" w:hAnsi="Times New Roman" w:cs="Times New Roman"/>
              </w:rPr>
              <w:t>с "___" _________ 20__ года</w:t>
            </w:r>
          </w:p>
          <w:p w:rsidR="00A44AB3" w:rsidRPr="000E7FA4" w:rsidRDefault="00A44AB3" w:rsidP="00F71910">
            <w:pPr>
              <w:pStyle w:val="ConsPlusNormal"/>
              <w:spacing w:line="240" w:lineRule="auto"/>
              <w:rPr>
                <w:rFonts w:ascii="Times New Roman" w:hAnsi="Times New Roman" w:cs="Times New Roman"/>
              </w:rPr>
            </w:pPr>
            <w:r w:rsidRPr="000E7FA4">
              <w:rPr>
                <w:rFonts w:ascii="Times New Roman" w:hAnsi="Times New Roman" w:cs="Times New Roman"/>
              </w:rPr>
              <w:t>по "___" _________ 20__ года</w:t>
            </w:r>
          </w:p>
        </w:tc>
        <w:tc>
          <w:tcPr>
            <w:tcW w:w="677" w:type="dxa"/>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p>
        </w:tc>
        <w:tc>
          <w:tcPr>
            <w:tcW w:w="4252" w:type="dxa"/>
            <w:tcBorders>
              <w:top w:val="nil"/>
              <w:left w:val="nil"/>
              <w:bottom w:val="nil"/>
              <w:right w:val="nil"/>
            </w:tcBorders>
            <w:vAlign w:val="bottom"/>
          </w:tcPr>
          <w:p w:rsidR="00A44AB3" w:rsidRPr="000E7FA4" w:rsidRDefault="00A44AB3" w:rsidP="00F71910">
            <w:pPr>
              <w:pStyle w:val="ConsPlusNormal"/>
              <w:spacing w:line="240" w:lineRule="auto"/>
              <w:rPr>
                <w:rFonts w:ascii="Times New Roman" w:hAnsi="Times New Roman" w:cs="Times New Roman"/>
              </w:rPr>
            </w:pPr>
            <w:r w:rsidRPr="000E7FA4">
              <w:rPr>
                <w:rFonts w:ascii="Times New Roman" w:hAnsi="Times New Roman" w:cs="Times New Roman"/>
              </w:rPr>
              <w:t>"___" _________ 20__ года</w:t>
            </w:r>
          </w:p>
        </w:tc>
      </w:tr>
    </w:tbl>
    <w:p w:rsidR="00A44AB3" w:rsidRPr="000E7FA4" w:rsidRDefault="00A44AB3" w:rsidP="00A44AB3">
      <w:pPr>
        <w:pStyle w:val="ConsPlusNormal"/>
        <w:spacing w:line="240" w:lineRule="auto"/>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A44AB3" w:rsidRPr="000E7FA4" w:rsidTr="00F71910">
        <w:tc>
          <w:tcPr>
            <w:tcW w:w="3458" w:type="dxa"/>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r w:rsidRPr="000E7FA4">
              <w:rPr>
                <w:rFonts w:ascii="Times New Roman" w:hAnsi="Times New Roman" w:cs="Times New Roman"/>
              </w:rPr>
              <w:t>Глава администрации муниципального образования</w:t>
            </w:r>
          </w:p>
        </w:tc>
        <w:tc>
          <w:tcPr>
            <w:tcW w:w="1757" w:type="dxa"/>
            <w:tcBorders>
              <w:top w:val="nil"/>
              <w:left w:val="nil"/>
              <w:bottom w:val="single" w:sz="4" w:space="0" w:color="auto"/>
              <w:right w:val="nil"/>
            </w:tcBorders>
          </w:tcPr>
          <w:p w:rsidR="00A44AB3" w:rsidRPr="000E7FA4" w:rsidRDefault="00A44AB3" w:rsidP="00F71910">
            <w:pPr>
              <w:pStyle w:val="ConsPlusNormal"/>
              <w:spacing w:line="240" w:lineRule="auto"/>
              <w:rPr>
                <w:rFonts w:ascii="Times New Roman" w:hAnsi="Times New Roman" w:cs="Times New Roman"/>
              </w:rPr>
            </w:pPr>
          </w:p>
        </w:tc>
        <w:tc>
          <w:tcPr>
            <w:tcW w:w="340" w:type="dxa"/>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p>
        </w:tc>
        <w:tc>
          <w:tcPr>
            <w:tcW w:w="3515" w:type="dxa"/>
            <w:tcBorders>
              <w:top w:val="nil"/>
              <w:left w:val="nil"/>
              <w:bottom w:val="single" w:sz="4" w:space="0" w:color="auto"/>
              <w:right w:val="nil"/>
            </w:tcBorders>
          </w:tcPr>
          <w:p w:rsidR="00A44AB3" w:rsidRPr="000E7FA4" w:rsidRDefault="00A44AB3" w:rsidP="00F71910">
            <w:pPr>
              <w:pStyle w:val="ConsPlusNormal"/>
              <w:spacing w:line="240" w:lineRule="auto"/>
              <w:rPr>
                <w:rFonts w:ascii="Times New Roman" w:hAnsi="Times New Roman" w:cs="Times New Roman"/>
              </w:rPr>
            </w:pPr>
          </w:p>
        </w:tc>
      </w:tr>
      <w:tr w:rsidR="00A44AB3" w:rsidRPr="000E7FA4" w:rsidTr="00F71910">
        <w:tc>
          <w:tcPr>
            <w:tcW w:w="3458" w:type="dxa"/>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p>
        </w:tc>
        <w:tc>
          <w:tcPr>
            <w:tcW w:w="1757" w:type="dxa"/>
            <w:tcBorders>
              <w:top w:val="single" w:sz="4" w:space="0" w:color="auto"/>
              <w:left w:val="nil"/>
              <w:bottom w:val="nil"/>
              <w:right w:val="nil"/>
            </w:tcBorders>
          </w:tcPr>
          <w:p w:rsidR="00A44AB3" w:rsidRPr="000E7FA4" w:rsidRDefault="00A44AB3" w:rsidP="00F71910">
            <w:pPr>
              <w:pStyle w:val="ConsPlusNormal"/>
              <w:spacing w:line="240" w:lineRule="auto"/>
              <w:jc w:val="center"/>
              <w:rPr>
                <w:rFonts w:ascii="Times New Roman" w:hAnsi="Times New Roman" w:cs="Times New Roman"/>
              </w:rPr>
            </w:pPr>
            <w:r w:rsidRPr="000E7FA4">
              <w:rPr>
                <w:rFonts w:ascii="Times New Roman" w:hAnsi="Times New Roman" w:cs="Times New Roman"/>
              </w:rPr>
              <w:t>(подпись)</w:t>
            </w:r>
          </w:p>
        </w:tc>
        <w:tc>
          <w:tcPr>
            <w:tcW w:w="340" w:type="dxa"/>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p>
        </w:tc>
        <w:tc>
          <w:tcPr>
            <w:tcW w:w="3515" w:type="dxa"/>
            <w:tcBorders>
              <w:top w:val="single" w:sz="4" w:space="0" w:color="auto"/>
              <w:left w:val="nil"/>
              <w:bottom w:val="nil"/>
              <w:right w:val="nil"/>
            </w:tcBorders>
          </w:tcPr>
          <w:p w:rsidR="00A44AB3" w:rsidRPr="000E7FA4" w:rsidRDefault="00A44AB3" w:rsidP="00F71910">
            <w:pPr>
              <w:pStyle w:val="ConsPlusNormal"/>
              <w:spacing w:line="240" w:lineRule="auto"/>
              <w:jc w:val="center"/>
              <w:rPr>
                <w:rFonts w:ascii="Times New Roman" w:hAnsi="Times New Roman" w:cs="Times New Roman"/>
              </w:rPr>
            </w:pPr>
            <w:r w:rsidRPr="000E7FA4">
              <w:rPr>
                <w:rFonts w:ascii="Times New Roman" w:hAnsi="Times New Roman" w:cs="Times New Roman"/>
              </w:rPr>
              <w:t>(фамилия, инициалы)</w:t>
            </w:r>
          </w:p>
        </w:tc>
      </w:tr>
      <w:tr w:rsidR="00A44AB3" w:rsidRPr="000E7FA4" w:rsidTr="00F71910">
        <w:tc>
          <w:tcPr>
            <w:tcW w:w="9070" w:type="dxa"/>
            <w:gridSpan w:val="4"/>
            <w:tcBorders>
              <w:top w:val="nil"/>
              <w:left w:val="nil"/>
              <w:bottom w:val="nil"/>
              <w:right w:val="nil"/>
            </w:tcBorders>
          </w:tcPr>
          <w:p w:rsidR="00A44AB3" w:rsidRPr="000E7FA4" w:rsidRDefault="00A44AB3" w:rsidP="00F71910">
            <w:pPr>
              <w:pStyle w:val="ConsPlusNormal"/>
              <w:spacing w:line="240" w:lineRule="auto"/>
              <w:rPr>
                <w:rFonts w:ascii="Times New Roman" w:hAnsi="Times New Roman" w:cs="Times New Roman"/>
              </w:rPr>
            </w:pPr>
            <w:r w:rsidRPr="000E7FA4">
              <w:rPr>
                <w:rFonts w:ascii="Times New Roman" w:hAnsi="Times New Roman" w:cs="Times New Roman"/>
              </w:rPr>
              <w:t>Место печати</w:t>
            </w:r>
          </w:p>
        </w:tc>
      </w:tr>
    </w:tbl>
    <w:p w:rsidR="00A44AB3" w:rsidRPr="000E7FA4" w:rsidRDefault="00A44AB3" w:rsidP="00A44AB3">
      <w:pPr>
        <w:pStyle w:val="ConsPlusNormal"/>
        <w:spacing w:line="240" w:lineRule="auto"/>
        <w:ind w:firstLine="540"/>
        <w:rPr>
          <w:rFonts w:ascii="Times New Roman" w:hAnsi="Times New Roman" w:cs="Times New Roman"/>
        </w:rPr>
      </w:pPr>
    </w:p>
    <w:p w:rsidR="00A44AB3" w:rsidRPr="000E7FA4" w:rsidRDefault="00A44AB3" w:rsidP="00A44AB3">
      <w:pPr>
        <w:pStyle w:val="ConsPlusNormal"/>
        <w:spacing w:line="240" w:lineRule="auto"/>
        <w:ind w:firstLine="540"/>
        <w:rPr>
          <w:rFonts w:ascii="Times New Roman" w:hAnsi="Times New Roman" w:cs="Times New Roman"/>
        </w:rPr>
      </w:pPr>
      <w:r w:rsidRPr="000E7FA4">
        <w:rPr>
          <w:rFonts w:ascii="Times New Roman" w:hAnsi="Times New Roman" w:cs="Times New Roman"/>
        </w:rPr>
        <w:t>--------------------------------</w:t>
      </w:r>
    </w:p>
    <w:p w:rsidR="00A44AB3" w:rsidRPr="000E7FA4" w:rsidRDefault="00A44AB3" w:rsidP="00A44AB3">
      <w:pPr>
        <w:pStyle w:val="ConsPlusNormal"/>
        <w:spacing w:before="200" w:line="240" w:lineRule="auto"/>
        <w:ind w:firstLine="540"/>
        <w:rPr>
          <w:rFonts w:ascii="Times New Roman" w:hAnsi="Times New Roman" w:cs="Times New Roman"/>
        </w:rPr>
      </w:pPr>
      <w:r w:rsidRPr="000E7FA4">
        <w:rPr>
          <w:rFonts w:ascii="Times New Roman" w:hAnsi="Times New Roman" w:cs="Times New Roman"/>
        </w:rPr>
        <w:t>&lt;*&gt; Номер разрешения имеет формат 47-ОКТМО-XX, где ОКТМО - код ОКТМО (городского, сельского поселения или городского округа), XX - порядковый номер.</w:t>
      </w:r>
    </w:p>
    <w:p w:rsidR="00A44AB3" w:rsidRPr="000E7FA4" w:rsidRDefault="00A44AB3" w:rsidP="00A44AB3">
      <w:pPr>
        <w:pStyle w:val="ConsPlusNormal"/>
        <w:spacing w:line="240" w:lineRule="auto"/>
        <w:ind w:firstLine="540"/>
        <w:rPr>
          <w:rFonts w:ascii="Times New Roman" w:hAnsi="Times New Roman" w:cs="Times New Roman"/>
        </w:rPr>
      </w:pPr>
    </w:p>
    <w:p w:rsidR="00A44AB3" w:rsidRPr="000E7FA4" w:rsidRDefault="00A44AB3" w:rsidP="00A44AB3">
      <w:pPr>
        <w:widowControl w:val="0"/>
        <w:suppressAutoHyphens w:val="0"/>
        <w:autoSpaceDE w:val="0"/>
        <w:autoSpaceDN w:val="0"/>
        <w:adjustRightInd w:val="0"/>
        <w:spacing w:after="0" w:line="240" w:lineRule="auto"/>
        <w:jc w:val="both"/>
        <w:rPr>
          <w:rFonts w:ascii="Times New Roman" w:hAnsi="Times New Roman" w:cs="Times New Roman"/>
          <w:lang w:eastAsia="ru-RU"/>
        </w:rPr>
      </w:pPr>
    </w:p>
    <w:p w:rsidR="00A44AB3" w:rsidRDefault="00A44AB3" w:rsidP="00A44AB3">
      <w:pPr>
        <w:suppressAutoHyphens w:val="0"/>
        <w:spacing w:after="0" w:line="240" w:lineRule="auto"/>
        <w:rPr>
          <w:sz w:val="26"/>
          <w:szCs w:val="26"/>
          <w:lang w:eastAsia="en-US"/>
        </w:rPr>
      </w:pPr>
      <w:bookmarkStart w:id="10" w:name="Par823"/>
      <w:bookmarkEnd w:id="10"/>
      <w:r w:rsidRPr="000E7FA4">
        <w:rPr>
          <w:rFonts w:ascii="Times New Roman" w:hAnsi="Times New Roman" w:cs="Times New Roman"/>
          <w:sz w:val="26"/>
          <w:szCs w:val="26"/>
          <w:lang w:eastAsia="en-US"/>
        </w:rPr>
        <w:br w:type="page"/>
      </w:r>
    </w:p>
    <w:p w:rsidR="00A44AB3" w:rsidRPr="000E7FA4" w:rsidRDefault="00A44AB3" w:rsidP="00A44AB3">
      <w:pPr>
        <w:widowControl w:val="0"/>
        <w:suppressAutoHyphens w:val="0"/>
        <w:autoSpaceDE w:val="0"/>
        <w:autoSpaceDN w:val="0"/>
        <w:adjustRightInd w:val="0"/>
        <w:spacing w:after="0" w:line="240" w:lineRule="auto"/>
        <w:jc w:val="right"/>
        <w:outlineLvl w:val="1"/>
        <w:rPr>
          <w:rFonts w:ascii="Times New Roman" w:hAnsi="Times New Roman" w:cs="Times New Roman"/>
          <w:sz w:val="24"/>
          <w:szCs w:val="24"/>
          <w:lang w:eastAsia="en-US"/>
        </w:rPr>
      </w:pPr>
      <w:r w:rsidRPr="000E7FA4">
        <w:rPr>
          <w:rFonts w:ascii="Times New Roman" w:hAnsi="Times New Roman" w:cs="Times New Roman"/>
          <w:sz w:val="24"/>
          <w:szCs w:val="24"/>
          <w:lang w:eastAsia="en-US"/>
        </w:rPr>
        <w:lastRenderedPageBreak/>
        <w:t xml:space="preserve">Приложение 3 </w:t>
      </w:r>
    </w:p>
    <w:p w:rsidR="00A44AB3" w:rsidRPr="000E7FA4" w:rsidRDefault="00A44AB3" w:rsidP="00A44AB3">
      <w:pPr>
        <w:widowControl w:val="0"/>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0E7FA4">
        <w:rPr>
          <w:rFonts w:ascii="Times New Roman" w:hAnsi="Times New Roman" w:cs="Times New Roman"/>
          <w:sz w:val="24"/>
          <w:szCs w:val="24"/>
          <w:lang w:eastAsia="en-US"/>
        </w:rPr>
        <w:t>к Административному регламенту</w:t>
      </w:r>
    </w:p>
    <w:p w:rsidR="00A44AB3" w:rsidRPr="004204DA" w:rsidRDefault="00A44AB3" w:rsidP="00A44AB3">
      <w:pPr>
        <w:widowControl w:val="0"/>
        <w:suppressAutoHyphens w:val="0"/>
        <w:autoSpaceDE w:val="0"/>
        <w:autoSpaceDN w:val="0"/>
        <w:adjustRightInd w:val="0"/>
        <w:spacing w:after="0" w:line="240" w:lineRule="auto"/>
        <w:ind w:firstLine="540"/>
        <w:jc w:val="both"/>
        <w:rPr>
          <w:lang w:eastAsia="en-US"/>
        </w:rPr>
      </w:pPr>
    </w:p>
    <w:p w:rsidR="00A44AB3" w:rsidRPr="000E7FA4" w:rsidRDefault="00A44AB3" w:rsidP="00A44AB3">
      <w:pPr>
        <w:suppressAutoHyphens w:val="0"/>
        <w:autoSpaceDE w:val="0"/>
        <w:autoSpaceDN w:val="0"/>
        <w:adjustRightInd w:val="0"/>
        <w:spacing w:after="0" w:line="240" w:lineRule="auto"/>
        <w:rPr>
          <w:rFonts w:ascii="Times New Roman" w:hAnsi="Times New Roman" w:cs="Times New Roman"/>
          <w:sz w:val="24"/>
          <w:lang w:eastAsia="en-US"/>
        </w:rPr>
      </w:pPr>
      <w:bookmarkStart w:id="11" w:name="Par826"/>
      <w:bookmarkEnd w:id="11"/>
      <w:r w:rsidRPr="000E7FA4">
        <w:rPr>
          <w:rFonts w:ascii="Times New Roman" w:hAnsi="Times New Roman" w:cs="Times New Roman"/>
          <w:sz w:val="24"/>
          <w:lang w:eastAsia="en-US"/>
        </w:rPr>
        <w:t>(Форма)</w:t>
      </w:r>
    </w:p>
    <w:p w:rsidR="00A44AB3" w:rsidRPr="000E7FA4" w:rsidRDefault="00A44AB3" w:rsidP="00A44AB3">
      <w:pPr>
        <w:suppressAutoHyphens w:val="0"/>
        <w:autoSpaceDE w:val="0"/>
        <w:autoSpaceDN w:val="0"/>
        <w:adjustRightInd w:val="0"/>
        <w:spacing w:after="0" w:line="240" w:lineRule="auto"/>
        <w:jc w:val="both"/>
        <w:rPr>
          <w:rFonts w:ascii="Times New Roman" w:hAnsi="Times New Roman" w:cs="Times New Roman"/>
          <w:sz w:val="24"/>
          <w:lang w:eastAsia="en-US"/>
        </w:rPr>
      </w:pPr>
    </w:p>
    <w:p w:rsidR="00A44AB3" w:rsidRPr="000E7FA4" w:rsidRDefault="00A44AB3" w:rsidP="00A44AB3">
      <w:pPr>
        <w:suppressAutoHyphens w:val="0"/>
        <w:autoSpaceDE w:val="0"/>
        <w:autoSpaceDN w:val="0"/>
        <w:adjustRightInd w:val="0"/>
        <w:spacing w:after="0" w:line="240" w:lineRule="auto"/>
        <w:jc w:val="both"/>
        <w:rPr>
          <w:rFonts w:ascii="Times New Roman" w:hAnsi="Times New Roman" w:cs="Times New Roman"/>
          <w:sz w:val="24"/>
          <w:lang w:eastAsia="en-US"/>
        </w:rPr>
      </w:pPr>
      <w:r w:rsidRPr="000E7FA4">
        <w:rPr>
          <w:rFonts w:ascii="Times New Roman" w:hAnsi="Times New Roman" w:cs="Times New Roman"/>
          <w:sz w:val="24"/>
          <w:lang w:eastAsia="en-US"/>
        </w:rPr>
        <w:t>&lt;на бланке органа местного самоуправления&gt;</w:t>
      </w:r>
    </w:p>
    <w:p w:rsidR="00A44AB3" w:rsidRPr="000E7FA4" w:rsidRDefault="00A44AB3" w:rsidP="00A44AB3">
      <w:pPr>
        <w:suppressAutoHyphens w:val="0"/>
        <w:autoSpaceDE w:val="0"/>
        <w:autoSpaceDN w:val="0"/>
        <w:adjustRightInd w:val="0"/>
        <w:spacing w:after="0" w:line="240" w:lineRule="auto"/>
        <w:jc w:val="both"/>
        <w:rPr>
          <w:rFonts w:ascii="Times New Roman" w:hAnsi="Times New Roman" w:cs="Times New Roman"/>
          <w:sz w:val="24"/>
          <w:lang w:eastAsia="en-US"/>
        </w:rPr>
      </w:pPr>
    </w:p>
    <w:p w:rsidR="00A44AB3" w:rsidRPr="000E7FA4" w:rsidRDefault="00A44AB3" w:rsidP="00A44AB3">
      <w:pPr>
        <w:suppressAutoHyphens w:val="0"/>
        <w:autoSpaceDE w:val="0"/>
        <w:autoSpaceDN w:val="0"/>
        <w:adjustRightInd w:val="0"/>
        <w:spacing w:after="0" w:line="240" w:lineRule="auto"/>
        <w:jc w:val="center"/>
        <w:rPr>
          <w:rFonts w:ascii="Times New Roman" w:hAnsi="Times New Roman" w:cs="Times New Roman"/>
          <w:sz w:val="26"/>
          <w:szCs w:val="26"/>
          <w:lang w:eastAsia="en-US"/>
        </w:rPr>
      </w:pPr>
      <w:r w:rsidRPr="000E7FA4">
        <w:rPr>
          <w:rFonts w:ascii="Times New Roman" w:hAnsi="Times New Roman" w:cs="Times New Roman"/>
          <w:sz w:val="26"/>
          <w:szCs w:val="26"/>
          <w:lang w:eastAsia="en-US"/>
        </w:rPr>
        <w:t>УВЕДОМЛЕНИЕ</w:t>
      </w:r>
    </w:p>
    <w:p w:rsidR="00A44AB3" w:rsidRPr="000E7FA4" w:rsidRDefault="00A44AB3" w:rsidP="00A44AB3">
      <w:pPr>
        <w:suppressAutoHyphens w:val="0"/>
        <w:autoSpaceDE w:val="0"/>
        <w:autoSpaceDN w:val="0"/>
        <w:adjustRightInd w:val="0"/>
        <w:spacing w:after="0" w:line="240" w:lineRule="auto"/>
        <w:jc w:val="center"/>
        <w:rPr>
          <w:rFonts w:ascii="Times New Roman" w:hAnsi="Times New Roman" w:cs="Times New Roman"/>
          <w:sz w:val="26"/>
          <w:szCs w:val="26"/>
          <w:lang w:eastAsia="en-US"/>
        </w:rPr>
      </w:pPr>
      <w:r w:rsidRPr="000E7FA4">
        <w:rPr>
          <w:rFonts w:ascii="Times New Roman" w:hAnsi="Times New Roman" w:cs="Times New Roman"/>
          <w:sz w:val="26"/>
          <w:szCs w:val="26"/>
          <w:lang w:eastAsia="en-US"/>
        </w:rPr>
        <w:t>ОБ ОТКАЗЕ В ВЫДАЧЕ РАЗРЕШЕНИЯ НА ПРАВО ОРГАНИЗАЦИИ</w:t>
      </w:r>
    </w:p>
    <w:p w:rsidR="00A44AB3" w:rsidRPr="000E7FA4" w:rsidRDefault="00A44AB3" w:rsidP="00A44AB3">
      <w:pPr>
        <w:suppressAutoHyphens w:val="0"/>
        <w:autoSpaceDE w:val="0"/>
        <w:autoSpaceDN w:val="0"/>
        <w:adjustRightInd w:val="0"/>
        <w:spacing w:after="0" w:line="240" w:lineRule="auto"/>
        <w:jc w:val="center"/>
        <w:rPr>
          <w:rFonts w:ascii="Times New Roman" w:hAnsi="Times New Roman" w:cs="Times New Roman"/>
          <w:sz w:val="26"/>
          <w:szCs w:val="26"/>
          <w:lang w:eastAsia="en-US"/>
        </w:rPr>
      </w:pPr>
      <w:r w:rsidRPr="000E7FA4">
        <w:rPr>
          <w:rFonts w:ascii="Times New Roman" w:hAnsi="Times New Roman" w:cs="Times New Roman"/>
          <w:sz w:val="26"/>
          <w:szCs w:val="26"/>
          <w:lang w:eastAsia="en-US"/>
        </w:rPr>
        <w:t>РОЗНИЧНОГО РЫНКА НА ТЕРРИТОРИИ ЛЕНИНГРАДСКОЙ ОБЛАСТИ</w:t>
      </w:r>
    </w:p>
    <w:p w:rsidR="00A44AB3" w:rsidRPr="000E7FA4" w:rsidRDefault="00A44AB3" w:rsidP="00A44AB3">
      <w:pPr>
        <w:suppressAutoHyphens w:val="0"/>
        <w:autoSpaceDE w:val="0"/>
        <w:autoSpaceDN w:val="0"/>
        <w:adjustRightInd w:val="0"/>
        <w:spacing w:after="0" w:line="240" w:lineRule="auto"/>
        <w:jc w:val="center"/>
        <w:rPr>
          <w:rFonts w:ascii="Times New Roman" w:hAnsi="Times New Roman" w:cs="Times New Roman"/>
          <w:sz w:val="26"/>
          <w:szCs w:val="26"/>
          <w:lang w:eastAsia="en-US"/>
        </w:rPr>
      </w:pPr>
      <w:r w:rsidRPr="000E7FA4">
        <w:rPr>
          <w:rFonts w:ascii="Times New Roman" w:hAnsi="Times New Roman" w:cs="Times New Roman"/>
          <w:sz w:val="26"/>
          <w:szCs w:val="26"/>
          <w:lang w:eastAsia="en-US"/>
        </w:rPr>
        <w:t>N ________________ ОТ "___" ________ 20__ ГОДА</w:t>
      </w:r>
    </w:p>
    <w:p w:rsidR="00A44AB3" w:rsidRPr="000E7FA4" w:rsidRDefault="00A44AB3" w:rsidP="00A44AB3">
      <w:pPr>
        <w:suppressAutoHyphens w:val="0"/>
        <w:autoSpaceDE w:val="0"/>
        <w:autoSpaceDN w:val="0"/>
        <w:adjustRightInd w:val="0"/>
        <w:spacing w:after="0" w:line="240" w:lineRule="auto"/>
        <w:jc w:val="both"/>
        <w:rPr>
          <w:rFonts w:ascii="Times New Roman" w:hAnsi="Times New Roman" w:cs="Times New Roman"/>
          <w:sz w:val="26"/>
          <w:szCs w:val="26"/>
          <w:lang w:eastAsia="en-US"/>
        </w:rPr>
      </w:pPr>
    </w:p>
    <w:p w:rsidR="00A44AB3" w:rsidRPr="000E7FA4" w:rsidRDefault="00A44AB3" w:rsidP="00A44AB3">
      <w:pPr>
        <w:suppressAutoHyphens w:val="0"/>
        <w:autoSpaceDE w:val="0"/>
        <w:autoSpaceDN w:val="0"/>
        <w:adjustRightInd w:val="0"/>
        <w:spacing w:after="0" w:line="240" w:lineRule="auto"/>
        <w:jc w:val="both"/>
        <w:rPr>
          <w:rFonts w:ascii="Times New Roman" w:hAnsi="Times New Roman" w:cs="Times New Roman"/>
          <w:sz w:val="26"/>
          <w:szCs w:val="26"/>
          <w:lang w:eastAsia="en-US"/>
        </w:rPr>
      </w:pPr>
      <w:r w:rsidRPr="000E7FA4">
        <w:rPr>
          <w:rFonts w:ascii="Times New Roman" w:hAnsi="Times New Roman" w:cs="Times New Roman"/>
          <w:sz w:val="26"/>
          <w:szCs w:val="26"/>
          <w:lang w:eastAsia="en-US"/>
        </w:rPr>
        <w:t>Наименование юридического лица _______________________ ИНН __________</w:t>
      </w:r>
    </w:p>
    <w:p w:rsidR="00A44AB3" w:rsidRPr="000E7FA4" w:rsidRDefault="00A44AB3" w:rsidP="00A44AB3">
      <w:pPr>
        <w:suppressAutoHyphens w:val="0"/>
        <w:autoSpaceDE w:val="0"/>
        <w:autoSpaceDN w:val="0"/>
        <w:adjustRightInd w:val="0"/>
        <w:spacing w:after="0" w:line="240" w:lineRule="auto"/>
        <w:jc w:val="both"/>
        <w:rPr>
          <w:rFonts w:ascii="Times New Roman" w:hAnsi="Times New Roman" w:cs="Times New Roman"/>
          <w:sz w:val="26"/>
          <w:szCs w:val="26"/>
          <w:lang w:eastAsia="en-US"/>
        </w:rPr>
      </w:pPr>
      <w:r w:rsidRPr="000E7FA4">
        <w:rPr>
          <w:rFonts w:ascii="Times New Roman" w:hAnsi="Times New Roman" w:cs="Times New Roman"/>
          <w:sz w:val="26"/>
          <w:szCs w:val="26"/>
          <w:lang w:eastAsia="en-US"/>
        </w:rPr>
        <w:t>Адрес юридического лица: ____________________________________________</w:t>
      </w:r>
    </w:p>
    <w:p w:rsidR="00A44AB3" w:rsidRPr="000E7FA4" w:rsidRDefault="00A44AB3" w:rsidP="00A44AB3">
      <w:pPr>
        <w:suppressAutoHyphens w:val="0"/>
        <w:autoSpaceDE w:val="0"/>
        <w:autoSpaceDN w:val="0"/>
        <w:adjustRightInd w:val="0"/>
        <w:spacing w:after="0" w:line="240" w:lineRule="auto"/>
        <w:jc w:val="both"/>
        <w:rPr>
          <w:rFonts w:ascii="Times New Roman" w:hAnsi="Times New Roman" w:cs="Times New Roman"/>
          <w:sz w:val="26"/>
          <w:szCs w:val="26"/>
          <w:lang w:eastAsia="en-US"/>
        </w:rPr>
      </w:pPr>
      <w:r w:rsidRPr="000E7FA4">
        <w:rPr>
          <w:rFonts w:ascii="Times New Roman" w:hAnsi="Times New Roman" w:cs="Times New Roman"/>
          <w:sz w:val="26"/>
          <w:szCs w:val="26"/>
          <w:lang w:eastAsia="en-US"/>
        </w:rPr>
        <w:t>На основании ________________________________________________________</w:t>
      </w:r>
    </w:p>
    <w:p w:rsidR="00A44AB3" w:rsidRPr="000E7FA4" w:rsidRDefault="00A44AB3" w:rsidP="00A44AB3">
      <w:pPr>
        <w:suppressAutoHyphens w:val="0"/>
        <w:autoSpaceDE w:val="0"/>
        <w:autoSpaceDN w:val="0"/>
        <w:adjustRightInd w:val="0"/>
        <w:spacing w:after="0" w:line="240" w:lineRule="auto"/>
        <w:jc w:val="both"/>
        <w:rPr>
          <w:rFonts w:ascii="Times New Roman" w:hAnsi="Times New Roman" w:cs="Times New Roman"/>
          <w:sz w:val="26"/>
          <w:szCs w:val="26"/>
          <w:lang w:eastAsia="en-US"/>
        </w:rPr>
      </w:pPr>
      <w:r w:rsidRPr="000E7FA4">
        <w:rPr>
          <w:rFonts w:ascii="Times New Roman" w:hAnsi="Times New Roman" w:cs="Times New Roman"/>
          <w:sz w:val="26"/>
          <w:szCs w:val="26"/>
          <w:lang w:eastAsia="en-US"/>
        </w:rPr>
        <w:t xml:space="preserve">                    (наименование, дата и номер правового акта)</w:t>
      </w:r>
    </w:p>
    <w:p w:rsidR="00A44AB3" w:rsidRPr="000E7FA4" w:rsidRDefault="00A44AB3" w:rsidP="00A44AB3">
      <w:pPr>
        <w:suppressAutoHyphens w:val="0"/>
        <w:autoSpaceDE w:val="0"/>
        <w:autoSpaceDN w:val="0"/>
        <w:adjustRightInd w:val="0"/>
        <w:spacing w:after="0" w:line="240" w:lineRule="auto"/>
        <w:jc w:val="both"/>
        <w:rPr>
          <w:rFonts w:ascii="Times New Roman" w:hAnsi="Times New Roman" w:cs="Times New Roman"/>
          <w:sz w:val="26"/>
          <w:szCs w:val="26"/>
          <w:lang w:eastAsia="en-US"/>
        </w:rPr>
      </w:pPr>
      <w:r w:rsidRPr="000E7FA4">
        <w:rPr>
          <w:rFonts w:ascii="Times New Roman" w:hAnsi="Times New Roman" w:cs="Times New Roman"/>
          <w:sz w:val="26"/>
          <w:szCs w:val="26"/>
          <w:lang w:eastAsia="en-US"/>
        </w:rPr>
        <w:t>отказано в выдаче разрешение на организацию розничного рынка</w:t>
      </w:r>
    </w:p>
    <w:p w:rsidR="00A44AB3" w:rsidRPr="000E7FA4" w:rsidRDefault="00A44AB3" w:rsidP="00A44AB3">
      <w:pPr>
        <w:suppressAutoHyphens w:val="0"/>
        <w:autoSpaceDE w:val="0"/>
        <w:autoSpaceDN w:val="0"/>
        <w:adjustRightInd w:val="0"/>
        <w:spacing w:after="0" w:line="240" w:lineRule="auto"/>
        <w:jc w:val="both"/>
        <w:rPr>
          <w:rFonts w:ascii="Times New Roman" w:hAnsi="Times New Roman" w:cs="Times New Roman"/>
          <w:sz w:val="26"/>
          <w:szCs w:val="26"/>
          <w:lang w:eastAsia="en-US"/>
        </w:rPr>
      </w:pPr>
      <w:r w:rsidRPr="000E7FA4">
        <w:rPr>
          <w:rFonts w:ascii="Times New Roman" w:hAnsi="Times New Roman" w:cs="Times New Roman"/>
          <w:sz w:val="26"/>
          <w:szCs w:val="26"/>
          <w:lang w:eastAsia="en-US"/>
        </w:rPr>
        <w:t xml:space="preserve">на территории Ленинградской области </w:t>
      </w:r>
    </w:p>
    <w:p w:rsidR="00A44AB3" w:rsidRPr="000E7FA4" w:rsidRDefault="00A44AB3" w:rsidP="00A44AB3">
      <w:pPr>
        <w:suppressAutoHyphens w:val="0"/>
        <w:autoSpaceDE w:val="0"/>
        <w:autoSpaceDN w:val="0"/>
        <w:adjustRightInd w:val="0"/>
        <w:spacing w:after="0" w:line="240" w:lineRule="auto"/>
        <w:jc w:val="both"/>
        <w:rPr>
          <w:rFonts w:ascii="Times New Roman" w:hAnsi="Times New Roman" w:cs="Times New Roman"/>
          <w:sz w:val="26"/>
          <w:szCs w:val="26"/>
          <w:lang w:eastAsia="en-US"/>
        </w:rPr>
      </w:pPr>
      <w:r w:rsidRPr="000E7FA4">
        <w:rPr>
          <w:rFonts w:ascii="Times New Roman" w:hAnsi="Times New Roman" w:cs="Times New Roman"/>
          <w:sz w:val="26"/>
          <w:szCs w:val="26"/>
          <w:lang w:eastAsia="en-US"/>
        </w:rPr>
        <w:t>_____________________________________________________________________</w:t>
      </w:r>
    </w:p>
    <w:p w:rsidR="00A44AB3" w:rsidRPr="000E7FA4" w:rsidRDefault="00A44AB3" w:rsidP="00A44AB3">
      <w:pPr>
        <w:suppressAutoHyphens w:val="0"/>
        <w:autoSpaceDE w:val="0"/>
        <w:autoSpaceDN w:val="0"/>
        <w:adjustRightInd w:val="0"/>
        <w:spacing w:after="0" w:line="240" w:lineRule="auto"/>
        <w:jc w:val="center"/>
        <w:rPr>
          <w:rFonts w:ascii="Times New Roman" w:hAnsi="Times New Roman" w:cs="Times New Roman"/>
          <w:sz w:val="26"/>
          <w:szCs w:val="26"/>
          <w:lang w:eastAsia="en-US"/>
        </w:rPr>
      </w:pPr>
      <w:r w:rsidRPr="000E7FA4">
        <w:rPr>
          <w:rFonts w:ascii="Times New Roman" w:hAnsi="Times New Roman" w:cs="Times New Roman"/>
          <w:sz w:val="26"/>
          <w:szCs w:val="26"/>
          <w:lang w:eastAsia="en-US"/>
        </w:rPr>
        <w:t>(причина отказа в выдаче разрешения)</w:t>
      </w:r>
    </w:p>
    <w:p w:rsidR="00A44AB3" w:rsidRPr="000E7FA4" w:rsidRDefault="00A44AB3" w:rsidP="00A44AB3">
      <w:pPr>
        <w:suppressAutoHyphens w:val="0"/>
        <w:autoSpaceDE w:val="0"/>
        <w:autoSpaceDN w:val="0"/>
        <w:adjustRightInd w:val="0"/>
        <w:spacing w:after="0" w:line="240" w:lineRule="auto"/>
        <w:jc w:val="both"/>
        <w:rPr>
          <w:rFonts w:ascii="Times New Roman" w:hAnsi="Times New Roman" w:cs="Times New Roman"/>
          <w:sz w:val="26"/>
          <w:szCs w:val="26"/>
          <w:lang w:eastAsia="en-US"/>
        </w:rPr>
      </w:pPr>
    </w:p>
    <w:p w:rsidR="00A44AB3" w:rsidRPr="000E7FA4" w:rsidRDefault="00A44AB3" w:rsidP="00A44AB3">
      <w:pPr>
        <w:suppressAutoHyphens w:val="0"/>
        <w:autoSpaceDE w:val="0"/>
        <w:autoSpaceDN w:val="0"/>
        <w:adjustRightInd w:val="0"/>
        <w:spacing w:after="0" w:line="240" w:lineRule="auto"/>
        <w:jc w:val="both"/>
        <w:rPr>
          <w:rFonts w:ascii="Times New Roman" w:hAnsi="Times New Roman" w:cs="Times New Roman"/>
          <w:sz w:val="26"/>
          <w:szCs w:val="26"/>
          <w:lang w:eastAsia="en-US"/>
        </w:rPr>
      </w:pPr>
      <w:r w:rsidRPr="000E7FA4">
        <w:rPr>
          <w:rFonts w:ascii="Times New Roman" w:hAnsi="Times New Roman" w:cs="Times New Roman"/>
          <w:sz w:val="26"/>
          <w:szCs w:val="26"/>
          <w:lang w:eastAsia="en-US"/>
        </w:rPr>
        <w:t>Глава администрации</w:t>
      </w:r>
    </w:p>
    <w:p w:rsidR="00A44AB3" w:rsidRPr="000E7FA4" w:rsidRDefault="00A44AB3" w:rsidP="00A44AB3">
      <w:pPr>
        <w:suppressAutoHyphens w:val="0"/>
        <w:autoSpaceDE w:val="0"/>
        <w:autoSpaceDN w:val="0"/>
        <w:adjustRightInd w:val="0"/>
        <w:spacing w:after="0" w:line="240" w:lineRule="auto"/>
        <w:jc w:val="both"/>
        <w:rPr>
          <w:rFonts w:ascii="Times New Roman" w:hAnsi="Times New Roman" w:cs="Times New Roman"/>
          <w:sz w:val="26"/>
          <w:szCs w:val="26"/>
          <w:lang w:eastAsia="en-US"/>
        </w:rPr>
      </w:pPr>
      <w:r w:rsidRPr="000E7FA4">
        <w:rPr>
          <w:rFonts w:ascii="Times New Roman" w:hAnsi="Times New Roman" w:cs="Times New Roman"/>
          <w:sz w:val="26"/>
          <w:szCs w:val="26"/>
          <w:lang w:eastAsia="en-US"/>
        </w:rPr>
        <w:t>муниципального образования    _____________   _______________________</w:t>
      </w:r>
    </w:p>
    <w:p w:rsidR="00A44AB3" w:rsidRPr="000E7FA4" w:rsidRDefault="00A44AB3" w:rsidP="00A44AB3">
      <w:pPr>
        <w:suppressAutoHyphens w:val="0"/>
        <w:autoSpaceDE w:val="0"/>
        <w:autoSpaceDN w:val="0"/>
        <w:adjustRightInd w:val="0"/>
        <w:spacing w:after="0" w:line="240" w:lineRule="auto"/>
        <w:jc w:val="both"/>
        <w:rPr>
          <w:rFonts w:ascii="Times New Roman" w:hAnsi="Times New Roman" w:cs="Times New Roman"/>
          <w:sz w:val="26"/>
          <w:szCs w:val="26"/>
          <w:lang w:eastAsia="en-US"/>
        </w:rPr>
      </w:pPr>
      <w:r w:rsidRPr="000E7FA4">
        <w:rPr>
          <w:rFonts w:ascii="Times New Roman" w:hAnsi="Times New Roman" w:cs="Times New Roman"/>
          <w:sz w:val="26"/>
          <w:szCs w:val="26"/>
          <w:lang w:eastAsia="en-US"/>
        </w:rPr>
        <w:t xml:space="preserve">                                                           (подпись)              (фамилия, инициалы)</w:t>
      </w:r>
    </w:p>
    <w:p w:rsidR="00A44AB3" w:rsidRPr="000E7FA4" w:rsidRDefault="00A44AB3" w:rsidP="00A44AB3">
      <w:pPr>
        <w:widowControl w:val="0"/>
        <w:suppressAutoHyphens w:val="0"/>
        <w:autoSpaceDE w:val="0"/>
        <w:autoSpaceDN w:val="0"/>
        <w:adjustRightInd w:val="0"/>
        <w:spacing w:after="0" w:line="240" w:lineRule="auto"/>
        <w:rPr>
          <w:rFonts w:ascii="Times New Roman" w:hAnsi="Times New Roman" w:cs="Times New Roman"/>
          <w:sz w:val="26"/>
          <w:szCs w:val="26"/>
          <w:lang w:eastAsia="ru-RU"/>
        </w:rPr>
      </w:pPr>
    </w:p>
    <w:p w:rsidR="00A44AB3" w:rsidRPr="000E7FA4" w:rsidRDefault="00A44AB3" w:rsidP="00A44AB3">
      <w:pPr>
        <w:pStyle w:val="ConsPlusNormal"/>
        <w:spacing w:line="240" w:lineRule="auto"/>
        <w:ind w:firstLine="540"/>
        <w:rPr>
          <w:rFonts w:ascii="Times New Roman" w:hAnsi="Times New Roman" w:cs="Times New Roman"/>
          <w:sz w:val="24"/>
          <w:szCs w:val="24"/>
        </w:rPr>
      </w:pPr>
    </w:p>
    <w:p w:rsidR="00A44AB3" w:rsidRPr="000E7FA4" w:rsidRDefault="00A44AB3" w:rsidP="00A44AB3">
      <w:pPr>
        <w:pStyle w:val="ConsPlusNormal"/>
        <w:spacing w:line="240" w:lineRule="auto"/>
        <w:jc w:val="center"/>
        <w:outlineLvl w:val="1"/>
        <w:rPr>
          <w:rFonts w:ascii="Times New Roman" w:hAnsi="Times New Roman" w:cs="Times New Roman"/>
          <w:b/>
          <w:sz w:val="24"/>
          <w:szCs w:val="24"/>
        </w:rPr>
      </w:pPr>
      <w:r>
        <w:rPr>
          <w:rFonts w:ascii="Helvetica" w:hAnsi="Helvetica" w:cs="Helvetica"/>
          <w:color w:val="333333"/>
          <w:sz w:val="18"/>
          <w:szCs w:val="18"/>
          <w:shd w:val="clear" w:color="auto" w:fill="F5F5F5"/>
        </w:rPr>
        <w:t xml:space="preserve"> </w:t>
      </w:r>
    </w:p>
    <w:p w:rsidR="00A44AB3" w:rsidRDefault="00A44AB3" w:rsidP="00A44AB3">
      <w:pPr>
        <w:pStyle w:val="ConsPlusNormal"/>
        <w:spacing w:line="240" w:lineRule="auto"/>
        <w:jc w:val="center"/>
        <w:rPr>
          <w:rFonts w:ascii="Helvetica" w:hAnsi="Helvetica" w:cs="Helvetica"/>
          <w:color w:val="333333"/>
          <w:sz w:val="18"/>
          <w:szCs w:val="18"/>
          <w:shd w:val="clear" w:color="auto" w:fill="F5F5F5"/>
        </w:rPr>
      </w:pPr>
    </w:p>
    <w:p w:rsidR="00EC0BC5" w:rsidRDefault="00EC0BC5"/>
    <w:sectPr w:rsidR="00EC0BC5" w:rsidSect="00A44AB3">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EC"/>
    <w:rsid w:val="00A44AB3"/>
    <w:rsid w:val="00AB3AEC"/>
    <w:rsid w:val="00EC0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AB3"/>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4AB3"/>
    <w:rPr>
      <w:color w:val="0000FF"/>
      <w:u w:val="single"/>
    </w:rPr>
  </w:style>
  <w:style w:type="paragraph" w:styleId="a4">
    <w:name w:val="No Spacing"/>
    <w:uiPriority w:val="1"/>
    <w:qFormat/>
    <w:rsid w:val="00A44AB3"/>
    <w:pPr>
      <w:suppressAutoHyphens/>
      <w:spacing w:after="0" w:line="240" w:lineRule="auto"/>
    </w:pPr>
    <w:rPr>
      <w:rFonts w:ascii="Calibri" w:eastAsia="Calibri" w:hAnsi="Calibri" w:cs="Calibri"/>
      <w:lang w:eastAsia="ar-SA"/>
    </w:rPr>
  </w:style>
  <w:style w:type="character" w:styleId="a5">
    <w:name w:val="Strong"/>
    <w:basedOn w:val="a0"/>
    <w:qFormat/>
    <w:rsid w:val="00A44AB3"/>
    <w:rPr>
      <w:b/>
      <w:bCs/>
    </w:rPr>
  </w:style>
  <w:style w:type="paragraph" w:styleId="a6">
    <w:name w:val="Balloon Text"/>
    <w:basedOn w:val="a"/>
    <w:link w:val="a7"/>
    <w:uiPriority w:val="99"/>
    <w:semiHidden/>
    <w:unhideWhenUsed/>
    <w:rsid w:val="00A44A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4AB3"/>
    <w:rPr>
      <w:rFonts w:ascii="Tahoma" w:eastAsia="Calibri" w:hAnsi="Tahoma" w:cs="Tahoma"/>
      <w:sz w:val="16"/>
      <w:szCs w:val="16"/>
      <w:lang w:eastAsia="ar-SA"/>
    </w:rPr>
  </w:style>
  <w:style w:type="paragraph" w:customStyle="1" w:styleId="ConsPlusNormal">
    <w:name w:val="ConsPlusNormal"/>
    <w:rsid w:val="00A44AB3"/>
    <w:pPr>
      <w:suppressAutoHyphens/>
      <w:spacing w:after="0" w:line="100" w:lineRule="atLeast"/>
    </w:pPr>
    <w:rPr>
      <w:rFonts w:ascii="Arial" w:eastAsia="SimSun" w:hAnsi="Arial" w:cs="Arial"/>
      <w:sz w:val="20"/>
      <w:szCs w:val="20"/>
      <w:lang w:eastAsia="ar-SA"/>
    </w:rPr>
  </w:style>
  <w:style w:type="paragraph" w:styleId="a8">
    <w:name w:val="List Paragraph"/>
    <w:basedOn w:val="a"/>
    <w:qFormat/>
    <w:rsid w:val="00A44AB3"/>
    <w:pPr>
      <w:ind w:left="720"/>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AB3"/>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4AB3"/>
    <w:rPr>
      <w:color w:val="0000FF"/>
      <w:u w:val="single"/>
    </w:rPr>
  </w:style>
  <w:style w:type="paragraph" w:styleId="a4">
    <w:name w:val="No Spacing"/>
    <w:uiPriority w:val="1"/>
    <w:qFormat/>
    <w:rsid w:val="00A44AB3"/>
    <w:pPr>
      <w:suppressAutoHyphens/>
      <w:spacing w:after="0" w:line="240" w:lineRule="auto"/>
    </w:pPr>
    <w:rPr>
      <w:rFonts w:ascii="Calibri" w:eastAsia="Calibri" w:hAnsi="Calibri" w:cs="Calibri"/>
      <w:lang w:eastAsia="ar-SA"/>
    </w:rPr>
  </w:style>
  <w:style w:type="character" w:styleId="a5">
    <w:name w:val="Strong"/>
    <w:basedOn w:val="a0"/>
    <w:qFormat/>
    <w:rsid w:val="00A44AB3"/>
    <w:rPr>
      <w:b/>
      <w:bCs/>
    </w:rPr>
  </w:style>
  <w:style w:type="paragraph" w:styleId="a6">
    <w:name w:val="Balloon Text"/>
    <w:basedOn w:val="a"/>
    <w:link w:val="a7"/>
    <w:uiPriority w:val="99"/>
    <w:semiHidden/>
    <w:unhideWhenUsed/>
    <w:rsid w:val="00A44A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4AB3"/>
    <w:rPr>
      <w:rFonts w:ascii="Tahoma" w:eastAsia="Calibri" w:hAnsi="Tahoma" w:cs="Tahoma"/>
      <w:sz w:val="16"/>
      <w:szCs w:val="16"/>
      <w:lang w:eastAsia="ar-SA"/>
    </w:rPr>
  </w:style>
  <w:style w:type="paragraph" w:customStyle="1" w:styleId="ConsPlusNormal">
    <w:name w:val="ConsPlusNormal"/>
    <w:rsid w:val="00A44AB3"/>
    <w:pPr>
      <w:suppressAutoHyphens/>
      <w:spacing w:after="0" w:line="100" w:lineRule="atLeast"/>
    </w:pPr>
    <w:rPr>
      <w:rFonts w:ascii="Arial" w:eastAsia="SimSun" w:hAnsi="Arial" w:cs="Arial"/>
      <w:sz w:val="20"/>
      <w:szCs w:val="20"/>
      <w:lang w:eastAsia="ar-SA"/>
    </w:rPr>
  </w:style>
  <w:style w:type="paragraph" w:styleId="a8">
    <w:name w:val="List Paragraph"/>
    <w:basedOn w:val="a"/>
    <w:qFormat/>
    <w:rsid w:val="00A44AB3"/>
    <w:pPr>
      <w:ind w:left="720"/>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3" Type="http://schemas.microsoft.com/office/2007/relationships/stylesWithEffects" Target="stylesWithEffects.xml"/><Relationship Id="rId7" Type="http://schemas.openxmlformats.org/officeDocument/2006/relationships/hyperlink" Target="http://&#1088;&#1086;&#1084;&#1072;&#1096;&#1082;&#1080;&#1085;&#1089;&#1082;&#1086;&#1077;.&#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9820</Words>
  <Characters>55975</Characters>
  <Application>Microsoft Office Word</Application>
  <DocSecurity>0</DocSecurity>
  <Lines>466</Lines>
  <Paragraphs>131</Paragraphs>
  <ScaleCrop>false</ScaleCrop>
  <Company/>
  <LinksUpToDate>false</LinksUpToDate>
  <CharactersWithSpaces>65664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2023-03-29T08:59:00Z</dcterms:created>
  <dcterms:modified xsi:type="dcterms:W3CDTF">2023-03-29T09:08:00Z</dcterms:modified>
</cp:coreProperties>
</file>